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Роспотребнадзора от 05.11.2020 N 747</w:t>
              <w:br/>
              <w:t xml:space="preserve">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</w:t>
              <w:br/>
              <w:t xml:space="preserve">(Зарегистрировано в Минюсте России 10.06.2021 N 63840)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10 июня 2021 г. N 63840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4"/>
        </w:rPr>
        <w:t xml:space="preserve">ПРАВ ПОТРЕБИТЕЛЕЙ И БЛАГОПОЛУЧИЯ ЧЕЛОВЕКА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ноября 2020 г. N 747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НАДЗОРУ В СФЕРЕ ЗАЩИТЫ ПРАВ</w:t>
      </w:r>
    </w:p>
    <w:p>
      <w:pPr>
        <w:pStyle w:val="2"/>
        <w:jc w:val="center"/>
      </w:pPr>
      <w:r>
        <w:rPr>
          <w:sz w:val="24"/>
        </w:rPr>
        <w:t xml:space="preserve">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ПО ВЫДАЧЕ</w:t>
      </w:r>
    </w:p>
    <w:p>
      <w:pPr>
        <w:pStyle w:val="2"/>
        <w:jc w:val="center"/>
      </w:pPr>
      <w:r>
        <w:rPr>
          <w:sz w:val="24"/>
        </w:rPr>
        <w:t xml:space="preserve">САНИТАРНО-ЭПИДЕМИОЛОГИЧЕСКИХ ЗАКЛЮЧЕНИЙ НА ОСНОВАНИИ</w:t>
      </w:r>
    </w:p>
    <w:p>
      <w:pPr>
        <w:pStyle w:val="2"/>
        <w:jc w:val="center"/>
      </w:pPr>
      <w:r>
        <w:rPr>
          <w:sz w:val="24"/>
        </w:rPr>
        <w:t xml:space="preserve">РЕЗУЛЬТАТОВ САНИТАРНО-ЭПИДЕМИОЛОГИЧЕСКИХ ЭКСПЕРТИЗ,</w:t>
      </w:r>
    </w:p>
    <w:p>
      <w:pPr>
        <w:pStyle w:val="2"/>
        <w:jc w:val="center"/>
      </w:pPr>
      <w:r>
        <w:rPr>
          <w:sz w:val="24"/>
        </w:rPr>
        <w:t xml:space="preserve">РАССЛЕДОВАНИЙ, ОБСЛЕДОВАНИЙ, ИССЛЕДОВАНИЙ, ИСПЫТАНИЙ,</w:t>
      </w:r>
    </w:p>
    <w:p>
      <w:pPr>
        <w:pStyle w:val="2"/>
        <w:jc w:val="center"/>
      </w:pPr>
      <w:r>
        <w:rPr>
          <w:sz w:val="24"/>
        </w:rPr>
        <w:t xml:space="preserve">ТОКСИКОЛОГИЧЕСКИХ, ГИГИЕНИЧЕСКИХ И ИНЫХ ВИДОВ ОЦЕНОК</w:t>
      </w:r>
    </w:p>
    <w:p>
      <w:pPr>
        <w:pStyle w:val="2"/>
        <w:jc w:val="center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2"/>
        <w:jc w:val="center"/>
      </w:pPr>
      <w:r>
        <w:rPr>
          <w:sz w:val="24"/>
        </w:rPr>
        <w:t xml:space="preserve">И ГИГИЕНИЧЕСКИХ ТРЕБОВАНИЙ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пунктом 2 статьи 42</w:t>
        </w:r>
      </w:hyperlink>
      <w:r>
        <w:rPr>
          <w:sz w:val="24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2017, N 31, ст. 4770), Федеральным </w:t>
      </w:r>
      <w:hyperlink w:history="0"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2010, N 31, ст. 4179; 2020, N 31, ст. 5027), </w:t>
      </w:r>
      <w:hyperlink w:history="0" r:id="rId10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равилами разработки и утверждения административных регламентов осуществления государственного контроля (надзора)&quot;, &quot;Правилами разработки и утверждения административных регламентов предоставления государственных услуг&quot;, &quot;Правилами проведения экспертизы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16.05.2011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22, ст. 3169; 2018, N 46, ст. 7050), </w:t>
      </w:r>
      <w:hyperlink w:history="0" r:id="rId11" w:tooltip="Постановление Правительства РФ от 30.06.2004 N 322 (ред. от 02.04.2025) &quot;Об утверждении Положения о Федеральной службе по надзору в сфере защиты прав потребителей и благополучия человека&quot; {КонсультантПлюс}">
        <w:r>
          <w:rPr>
            <w:sz w:val="24"/>
            <w:color w:val="0000ff"/>
          </w:rPr>
          <w:t xml:space="preserve">подпунктом 5.8.3 пункта 5</w:t>
        </w:r>
      </w:hyperlink>
      <w:r>
        <w:rPr>
          <w:sz w:val="24"/>
        </w:rPr>
        <w:t xml:space="preserve"> Положения о Федеральной службе по надзору в сфере защиты прав потребителей и благополучия человека, утвержденного постановлением Правительства Российской Федерации от 30.06.2004 N 322 (Собрание законодательства Российской Федерации, 2004, N 28, ст. 2899; 2020, N 19, ст. 3001),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history="0" w:anchor="P48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2" w:tooltip="Приказ Роспотребнадзора от 18.07.2012 N 775 (ред. от 22.07.2016) &quot;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&quot; (Зарегистрировано в Минюсте России 24.08.2012 N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18.07.2012 N 775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заключений" (зарегистрирован Минюстом России 24.08.2012, регистрационный N 25239);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13" w:tooltip="Приказ Роспотребнадзора от 15.01.2013 N 8 &quot;О внесении изменений в Административный регламент Роспотребнадзор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Роспотребнадзора от 18 июля 2012 N 775&quot; (Зарегистрировано в Минюсте России 12.03.2013 N 27621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15.01.2013 N 8 "О внесении изменений в Административный регламент Роспотребнадзора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Роспотребнадзора от 18 июля 2012 г. N 775" (зарегистрирован Минюстом России 12.03.2013, регистрационный N 27621);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4" w:tooltip="Приказ Роспотребнадзора от 02.04.2013 N 185 &quot;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02.04.2013 N 185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защиты прав потребителей и благополучия человека от 18 июля 2012 г. N 775" (зарегистрирован Минюстом России 11.04.2013, регистрационный N 28096);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15" w:tooltip="Приказ Роспотребнадзора от 14.05.2014 N 405 &quot;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Роспотребнадзора от 18.07.2012 N 775&quot; (З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14.05.2014 N 405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Роспотребнадзора от 18.07.2012 N 775" (зарегистрирован Минюстом России 03.06.2014, регистрационный N 32552);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</w:t>
      </w:r>
      <w:hyperlink w:history="0" r:id="rId16" w:tooltip="Приказ Роспотребнадзора от 25.05.2015 N 462 &quot;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25.05.2015 N 462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защиты прав потребителей и благополучия человека от 18 июля 2012 г. N 775" (зарегистрирован Минюстом России 04.09.2015, регистрационный N 38794);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</w:t>
      </w:r>
      <w:hyperlink w:history="0" r:id="rId17" w:tooltip="Приказ Роспотребнадзора от 07.04.2016 N 251 &quot;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07.04.2016 N 251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защиты прав потребителей и благополучия человека от 18.07.2012 N 775" (зарегистрирован Минюстом России 27.04.2016, регистрационный N 41937);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</w:t>
      </w:r>
      <w:hyperlink w:history="0" r:id="rId18" w:tooltip="Приказ Роспотребнадзора от 26.04.2016 N 359 &quot;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26.04.2016 N 359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оценок, оформленных в установленном порядке, санитарно-эпидемиологических заключений, утвержденный приказом Федеральной службы по надзору в сфере защиты прав потребителей и благополучия человека от 18.07.2012 N 775" (зарегистрирован Минюстом России 09.06.2016, регистрационный N 42498);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</w:t>
      </w:r>
      <w:hyperlink w:history="0" r:id="rId19" w:tooltip="Приказ Роспотребнадзора от 22.07.2016 N 813 &quot;О внесении изменений в отдельные приказы Роспотребнадзора, регулирующие вопросы предоставления государственных услуг, проведения санитарно-эпидемиологических экспертиз и осуществления лицензионного контроля&quot; (Зарегистрировано в Минюсте России 26.09.2016 N 43802) ------------ Недействующая редакция {КонсультантПлюс}">
        <w:r>
          <w:rPr>
            <w:sz w:val="24"/>
            <w:color w:val="0000ff"/>
          </w:rPr>
          <w:t xml:space="preserve">пункт 6</w:t>
        </w:r>
      </w:hyperlink>
      <w:r>
        <w:rPr>
          <w:sz w:val="24"/>
        </w:rPr>
        <w:t xml:space="preserve"> приказа Роспотребнадзора от 22.07.2016 N 813 "О внесении изменений в отдельные приказы Роспотребнадзора, регулирующие вопросы предоставления государственных услуг, проведения санитарно-эпидемиологических экспертиз и осуществления лицензионного контроля" (зарегистрирован Минюстом России 26.09.2016, регистрационный N 43802).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по истечении тридцати дней после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А.Ю.ПОПОВА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надзору в сфере защиты</w:t>
      </w:r>
    </w:p>
    <w:p>
      <w:pPr>
        <w:pStyle w:val="0"/>
        <w:jc w:val="right"/>
      </w:pPr>
      <w:r>
        <w:rPr>
          <w:sz w:val="24"/>
        </w:rPr>
        <w:t xml:space="preserve">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</w:t>
      </w:r>
    </w:p>
    <w:p>
      <w:pPr>
        <w:pStyle w:val="0"/>
        <w:jc w:val="right"/>
      </w:pPr>
      <w:r>
        <w:rPr>
          <w:sz w:val="24"/>
        </w:rPr>
        <w:t xml:space="preserve">от 05.11.2020 N 747</w:t>
      </w:r>
    </w:p>
    <w:p>
      <w:pPr>
        <w:pStyle w:val="0"/>
        <w:jc w:val="both"/>
      </w:pPr>
      <w:r>
        <w:rPr>
          <w:sz w:val="24"/>
        </w:rPr>
      </w:r>
    </w:p>
    <w:bookmarkStart w:id="48" w:name="P48"/>
    <w:bookmarkEnd w:id="48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НАДЗОРУ В СФЕРЕ ЗАЩИТЫ ПРАВ</w:t>
      </w:r>
    </w:p>
    <w:p>
      <w:pPr>
        <w:pStyle w:val="2"/>
        <w:jc w:val="center"/>
      </w:pPr>
      <w:r>
        <w:rPr>
          <w:sz w:val="24"/>
        </w:rPr>
        <w:t xml:space="preserve">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ПО ВЫДАЧЕ</w:t>
      </w:r>
    </w:p>
    <w:p>
      <w:pPr>
        <w:pStyle w:val="2"/>
        <w:jc w:val="center"/>
      </w:pPr>
      <w:r>
        <w:rPr>
          <w:sz w:val="24"/>
        </w:rPr>
        <w:t xml:space="preserve">САНИТАРНО-ЭПИДЕМИОЛОГИЧЕСКИХ ЗАКЛЮЧЕНИЙ НА ОСНОВАНИИ</w:t>
      </w:r>
    </w:p>
    <w:p>
      <w:pPr>
        <w:pStyle w:val="2"/>
        <w:jc w:val="center"/>
      </w:pPr>
      <w:r>
        <w:rPr>
          <w:sz w:val="24"/>
        </w:rPr>
        <w:t xml:space="preserve">РЕЗУЛЬТАТОВ САНИТАРНО-ЭПИДЕМИОЛОГИЧЕСКИХ ЭКСПЕРТИЗ,</w:t>
      </w:r>
    </w:p>
    <w:p>
      <w:pPr>
        <w:pStyle w:val="2"/>
        <w:jc w:val="center"/>
      </w:pPr>
      <w:r>
        <w:rPr>
          <w:sz w:val="24"/>
        </w:rPr>
        <w:t xml:space="preserve">РАССЛЕДОВАНИЙ, ОБСЛЕДОВАНИЙ, ИССЛЕДОВАНИЙ, ИСПЫТАНИЙ,</w:t>
      </w:r>
    </w:p>
    <w:p>
      <w:pPr>
        <w:pStyle w:val="2"/>
        <w:jc w:val="center"/>
      </w:pPr>
      <w:r>
        <w:rPr>
          <w:sz w:val="24"/>
        </w:rPr>
        <w:t xml:space="preserve">ТОКСИКОЛОГИЧЕСКИХ, ГИГИЕНИЧЕСКИХ И ИНЫХ ВИДОВ ОЦЕНОК</w:t>
      </w:r>
    </w:p>
    <w:p>
      <w:pPr>
        <w:pStyle w:val="2"/>
        <w:jc w:val="center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2"/>
        <w:jc w:val="center"/>
      </w:pPr>
      <w:r>
        <w:rPr>
          <w:sz w:val="24"/>
        </w:rPr>
        <w:t xml:space="preserve">И ГИГИЕНИЧЕСКИХ ТРЕБОВАНИЙ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 (далее - Административный регламент, государственная услуга, санитарно-эпидемиологическое заключение) устанавливает сроки и последовательность административных процедур (действий), осуществляемых Роспотребнадзором и его территориальными органами при предоставлении государственной услуги, определяет порядок взаимодействия между должностными лицами Роспотребнадзора и его территориальных органов, а также взаимодействия Роспотребнадзора и его территориальных органов с органами государственной власти и иными органами, юридическими, физическими лицами, в том числе индивидуальными предпринимателями, при предоставлении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Круг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Заявителями на предоставление государственной услуги (далее - заявители) в случаях, предусмотренных Федеральным </w:t>
      </w:r>
      <w:hyperlink w:history="0" r:id="rId2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30.03.1999 N 52-ФЗ "О санитарно-эпидемиологическом благополучии населения" (далее - Закон 52-ФЗ), Федеральным </w:t>
      </w:r>
      <w:hyperlink w:history="0" r:id="rId21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01.07.2017 N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Закон N 135-ФЗ) (Собрание законодательства Российской Федерации, 2017, N 27, ст. 3932), являются юридические лица, индивидуальные предприниматели, зарегистрированные в Российской Федерации в соответствии с Федеральным </w:t>
      </w:r>
      <w:hyperlink w:history="0" r:id="rId22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08.08.2001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2020, N 44, ст. 6892), физические лица в случае, предусмотренном </w:t>
      </w:r>
      <w:hyperlink w:history="0" r:id="rId23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частью 4 статьи 4</w:t>
        </w:r>
      </w:hyperlink>
      <w:r>
        <w:rPr>
          <w:sz w:val="24"/>
        </w:rPr>
        <w:t xml:space="preserve"> Закона N 135-ФЗ, а также их уполномоченные представители.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порядку информирования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Информирование о предоставлении государственной услуги и услуг, которые являются необходимыми и обязательными для предоставления государственной услуги, осуществляется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размещения информации в федеральных государственных информационных системах "Федеральный реестр государственных и муниципальных услуг (функций)" (далее - федеральный реестр) и "Единый портал государственных и муниципальных услуг (функций)" (далее - Единый портал) в соответствии с </w:t>
      </w:r>
      <w:hyperlink w:history="0" r:id="rId24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24.10.2011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2019, N 47, ст. 6675), на официальных сайтах Роспотребнадзора и его территориальных органов в информационно-телекоммуникационной сети "Интернет" (далее - официальный сайт, сеть "Интернет" соответственно), на информационных стендах в местах предоставления государственной услуги, в многофункциональных центрах предоставления государственных и муниципальных услуг (далее - многофункциональный центр);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предоставления информации в устной форме по телефону либо при непосредственном обращении в Роспотребнадзор (территориальный орган Роспотребнадзора);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предоставления информации в письменной форме по почте или электронной почте.</w:t>
      </w:r>
    </w:p>
    <w:bookmarkStart w:id="76" w:name="P76"/>
    <w:bookmarkEnd w:id="7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Справочная информация размещается на официальных сайтах, на Едином портале и в федеральном реестре. В зависимости от способа подачи заявления о предоставлении государственной услуги сведения о ходе рассмотрения заявления о предоставлении государственной услуги размещаются на Едином портале путем изменения статуса рассмотрения заявления, а также предоставляются по телефону или при непосредственном обращении в Роспотребнадзор (территориальный орган Роспотребандзора).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ответе по телефону на устные обращения заявителя должностное лицо, ответственное за предоставление государственной услуги, информирует обратившегося о своих фамилии, имени, отчестве (при наличии), должности, о порядке предоставления государственной услуги, в том числе об исчерпывающем перечне документов, необходимых для предоставления государственной услуги, сроках предоставления государственной услуги, нормативных правовых актах, регулирующих предоставление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непосредственном обращении консультации предоставляются в часы приема заявлений, в иных случаях - в рабочее время.</w:t>
      </w:r>
    </w:p>
    <w:bookmarkStart w:id="79" w:name="P79"/>
    <w:bookmarkEnd w:id="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круг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исчерпывающий перечень оснований для отказа в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формы заявлений, используемые при предоставлении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на Едином портале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Доступ к информации о сроках и порядке предоставления государственной услуги осуществляется без выполнения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порядке и сроках предоставления услуги, опубликованной на Едином портале и официальном сайте.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Запись на прием для подачи заявления о предоставлении государственной услуги, в том числе с использованием Единого портала, информационных ресурсов Роспотребнадзора и его территориальных органов в сети "Интернет", не осуществляется.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Выдача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федерального органа исполнительной власти,</w:t>
      </w:r>
    </w:p>
    <w:p>
      <w:pPr>
        <w:pStyle w:val="2"/>
        <w:jc w:val="center"/>
      </w:pPr>
      <w:r>
        <w:rPr>
          <w:sz w:val="24"/>
        </w:rPr>
        <w:t xml:space="preserve">предоставляющего государственную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Государственная услуга предоставляется Роспотребнадзором.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w:history="0" r:id="rId25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услуг, которые являются необходимыми и обязательными для предоставления федеральными органами исполнительной власти, Государственной корпорацией по атомной энергии "Росатом"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Российской Федерации от 06.05.2011 N 352 (Собрание законодательства Российской Федерации, 2011, N 20, ст. 2829; 2020, N 39, ст. 6038).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Описание результата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Результатами предоставления государственной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санитарно-эпидемиологического заключения;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выдаче санитарно-эпидемиологического заключения;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переоформление санитарно-эпидемиологического заключения;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в переоформлении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Результат предоставления государственной услуги оформляется в виде электронного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При наличии в Роспотребнадзоре запроса заявителя о предоставлении результата оказания государственной услуги на бумажном носителе, Роспотребнадзором оформляются на бумажном носителе (на бланке установленной формы) документы, подтверждающие содержание электронных документов, оформленных по результатам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с учетом необходимости обращения в организации,</w:t>
      </w:r>
    </w:p>
    <w:p>
      <w:pPr>
        <w:pStyle w:val="2"/>
        <w:jc w:val="center"/>
      </w:pPr>
      <w:r>
        <w:rPr>
          <w:sz w:val="24"/>
        </w:rPr>
        <w:t xml:space="preserve">участвующие в предоставлении государственной услуги, срок</w:t>
      </w:r>
    </w:p>
    <w:p>
      <w:pPr>
        <w:pStyle w:val="2"/>
        <w:jc w:val="center"/>
      </w:pPr>
      <w:r>
        <w:rPr>
          <w:sz w:val="24"/>
        </w:rPr>
        <w:t xml:space="preserve">приостановления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в случае, если возможность приостановления предусмотрена</w:t>
      </w:r>
    </w:p>
    <w:p>
      <w:pPr>
        <w:pStyle w:val="2"/>
        <w:jc w:val="center"/>
      </w:pPr>
      <w:r>
        <w:rPr>
          <w:sz w:val="24"/>
        </w:rPr>
        <w:t xml:space="preserve">законодательством Российской Федерации, срок выдачи</w:t>
      </w:r>
    </w:p>
    <w:p>
      <w:pPr>
        <w:pStyle w:val="2"/>
        <w:jc w:val="center"/>
      </w:pPr>
      <w:r>
        <w:rPr>
          <w:sz w:val="24"/>
        </w:rPr>
        <w:t xml:space="preserve">(направления) документов, являющихся результатом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Срок выдачи санитарно-эпидемиологического заключения на проект санитарно-защитной зоны не может превышать 15 рабочих дней со дня приема и регистрации в территориальном органе Роспотребнадзора заявления и документов, необходимых для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выдачи санитарно-эпидемиологического заключения о размещении объектов, указанных в </w:t>
      </w:r>
      <w:hyperlink w:history="0" r:id="rId26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части 3 статьи 4</w:t>
        </w:r>
      </w:hyperlink>
      <w:r>
        <w:rPr>
          <w:sz w:val="24"/>
        </w:rPr>
        <w:t xml:space="preserve"> Закона N 135-ФЗ (далее - объект), не может превышать 10 календарных дней со дня приема и регистрации в территориальном органе Роспотребнадзора заявления и документов, необходимых для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предоставления государственной услуги, за исключением выдачи санитарно-эпидемиологических заключений о размещении объектов и на проект санитарно-защитной зоны, не может превышать 20 рабочих дней со дня приема и регистрации Роспотребнадзором заявления и документов, необходимых для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переоформления санитарно-эпидемиологического заключения не может превышать 7 рабочих дней со дня приема и регистрации Роспотребнадзором заявления и документов, необходимых для переоформления санитарно-эпидемиологического заключения.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Нормативные правовые акты, регулирующие предоставление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Перечень нормативных правовых актов, регулирующих предоставление государственной услуги, размещается на официальном сайте, на Едином портале и в федеральном реестре.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в соответствии с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 и услуг, которые</w:t>
      </w:r>
    </w:p>
    <w:p>
      <w:pPr>
        <w:pStyle w:val="2"/>
        <w:jc w:val="center"/>
      </w:pPr>
      <w:r>
        <w:rPr>
          <w:sz w:val="24"/>
        </w:rPr>
        <w:t xml:space="preserve">являются необходимыми и обязательными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подлежащих представлению заявителем,</w:t>
      </w:r>
    </w:p>
    <w:p>
      <w:pPr>
        <w:pStyle w:val="2"/>
        <w:jc w:val="center"/>
      </w:pPr>
      <w:r>
        <w:rPr>
          <w:sz w:val="24"/>
        </w:rPr>
        <w:t xml:space="preserve">способы их получения заявителем, в том числе в электронной</w:t>
      </w:r>
    </w:p>
    <w:p>
      <w:pPr>
        <w:pStyle w:val="2"/>
        <w:jc w:val="center"/>
      </w:pPr>
      <w:r>
        <w:rPr>
          <w:sz w:val="24"/>
        </w:rPr>
        <w:t xml:space="preserve">форме, порядок их представления</w:t>
      </w:r>
    </w:p>
    <w:p>
      <w:pPr>
        <w:pStyle w:val="0"/>
        <w:jc w:val="both"/>
      </w:pPr>
      <w:r>
        <w:rPr>
          <w:sz w:val="24"/>
        </w:rPr>
      </w:r>
    </w:p>
    <w:bookmarkStart w:id="141" w:name="P141"/>
    <w:bookmarkEnd w:id="141"/>
    <w:p>
      <w:pPr>
        <w:pStyle w:val="0"/>
        <w:ind w:firstLine="540"/>
        <w:jc w:val="both"/>
      </w:pPr>
      <w:r>
        <w:rPr>
          <w:sz w:val="24"/>
        </w:rPr>
        <w:t xml:space="preserve">16. Для предоставления государственной услуги заявитель представляет в территориальный орган Роспотребнадзора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случае выдачи санитарно-эпидемиологических заключений на виды деятельности (работы, услуги), проектную документацию (за исключением санитарно-эпидемиологического заключения о размещении объекта):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подписанное заявителем (уполномоченным представителем заявителя) заявление о выдаче санитарно-эпидемиологического заключения о соответствии санитарным правилам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средств, проектной документации по формам, установленным в </w:t>
      </w:r>
      <w:hyperlink w:history="0" w:anchor="P580" w:tooltip="                                 Заявление">
        <w:r>
          <w:rPr>
            <w:sz w:val="24"/>
            <w:color w:val="0000ff"/>
          </w:rPr>
          <w:t xml:space="preserve">приложениях N 1</w:t>
        </w:r>
      </w:hyperlink>
      <w:r>
        <w:rPr>
          <w:sz w:val="24"/>
        </w:rPr>
        <w:t xml:space="preserve"> и </w:t>
      </w:r>
      <w:hyperlink w:history="0" w:anchor="P646" w:tooltip="                                 Заявление">
        <w:r>
          <w:rPr>
            <w:sz w:val="24"/>
            <w:color w:val="0000ff"/>
          </w:rPr>
          <w:t xml:space="preserve">N 2</w:t>
        </w:r>
      </w:hyperlink>
      <w:r>
        <w:rPr>
          <w:sz w:val="24"/>
        </w:rPr>
        <w:t xml:space="preserve"> к настоящему Административному регламенту соответственно;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проведенных и оформленных в соответствии с </w:t>
      </w:r>
      <w:hyperlink w:history="0" r:id="rId27" w:tooltip="Приказ Роспотребнадзора от 19.07.2007 N 224 (ред. от 16.11.2018) &quot;О санитарно-эпидемиологических экспертизах, обследованиях, исследованиях, испытаниях и токсикологических, гигиенических и иных видах оценок&quot; (вместе с &quot;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&quot;, &quot;Порядком выдачи санитарно-эпидемиологических заключений&quot;, &quot;Положением о реестре санитарно-эпидемиологических заключений о со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утвержденным приказом Роспотребнадзора от 19.07.2007 N 224 "О санитарно-эпидемиологических экспертизах, обследованиях, исследованиях, испытаниях и токсикологических, гигиенических и иных видах оценок" (зарегистрирован Минюстом России 20.07.2007, регистрационный N 9866) с изменениями, внесенными приказами Роспотребнадзора от 30.04.2009 N 359 (зарегистрирован Минюстом России 09.06.2009, регистрационный N 14054), от 12.08.2010 N 309 (зарегистрирован Минюстом России от 07.09.2010, регистрационный N 18366), от 22.07.2016 N 813 (зарегистрирован Минюстом России 26.09.2016, регистрационный N 43802), от 04.04.2017 N 208 (зарегистрирован Минюстом России 24.04.2017, регистрационный N 46463), от 01.12.2017 N 1117 (зарегистрирован Минюстом России 18.12.2017, регистрационный N 49281), от 16.11.2018 N 950 (зарегистрирован Минюстом России 25.12.2018, регистрационный N 53135) (далее - приказ N 224).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выдачи санитарно-эпидемиологических заключений о соответствии утверждаемых федеральными органами исполнительной власти проектов федеральных государственных образовательных стандартов и федеральных государственных требований, проектов федеральных целевых программ, содержащих мероприятия по обеспечению санитарно-эпидемиологического благополучия населения, санитарным правилам, вышеуказанные документы представляются заявителем в Роспотребнадзор.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выдачи санитарно-эпидемиологического заключения о размещении объекта: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подписанное заявителем (уполномоченным представителем заявителя) заявление о выдаче санитарно-эпидемиологического заключения о соответствии санитарным правилам проектной документации по форме, установленной в </w:t>
      </w:r>
      <w:hyperlink w:history="0" w:anchor="P646" w:tooltip="                                 Заявление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с указанием кадастрового номера земельного участка, на котором предусматривается размещение объекта (при наличии), и сведений о функциональном назначении объекта с указанием его основных технико-экономических параметров - предельной высоты, площади застройки (для объектов социального и жилищного назначения), типов водоснабжения и водоотведения, класса опасности (при наличии) (в соответствии с </w:t>
      </w:r>
      <w:hyperlink w:history="0" r:id="rId28" w:tooltip="Приказ Роспотребнадзора от 19.07.2007 N 224 (ред. от 16.11.2018) &quot;О санитарно-эпидемиологических экспертизах, обследованиях, исследованиях, испытаниях и токсикологических, гигиенических и иных видах оценок&quot; (вместе с &quot;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&quot;, &quot;Порядком выдачи санитарно-эпидемиологических заключений&quot;, &quot;Положением о реестре санитарно-эпидемиологических заключений о со {КонсультантПлюс}">
        <w:r>
          <w:rPr>
            <w:sz w:val="24"/>
            <w:color w:val="0000ff"/>
          </w:rPr>
          <w:t xml:space="preserve">пунктом 12.1</w:t>
        </w:r>
      </w:hyperlink>
      <w:r>
        <w:rPr>
          <w:sz w:val="24"/>
        </w:rPr>
        <w:t xml:space="preserve"> приказа N 224);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предусмотренные </w:t>
      </w:r>
      <w:hyperlink w:history="0" r:id="rId29" w:tooltip="Приказ Роспотребнадзора от 19.07.2007 N 224 (ред. от 16.11.2018) &quot;О санитарно-эпидемиологических экспертизах, обследованиях, исследованиях, испытаниях и токсикологических, гигиенических и иных видах оценок&quot; (вместе с &quot;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&quot;, &quot;Порядком выдачи санитарно-эпидемиологических заключений&quot;, &quot;Положением о реестре санитарно-эпидемиологических заключений о со {КонсультантПлюс}">
        <w:r>
          <w:rPr>
            <w:sz w:val="24"/>
            <w:color w:val="0000ff"/>
          </w:rPr>
          <w:t xml:space="preserve">пунктом 12.1</w:t>
        </w:r>
      </w:hyperlink>
      <w:r>
        <w:rPr>
          <w:sz w:val="24"/>
        </w:rPr>
        <w:t xml:space="preserve"> приказа N 224.</w:t>
      </w:r>
    </w:p>
    <w:bookmarkStart w:id="149" w:name="P149"/>
    <w:bookmarkEnd w:id="1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Для переоформления санитарно-эпидемиологических заключений заявитель предоставляет в территориальный орган Роспотребнадзора: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подписанное заявителем (уполномоченным представителем заявителя) заявление о переоформлении санитарно-эпидемиологического заключения с указанием причины переоформления по форме, установленной в </w:t>
      </w:r>
      <w:hyperlink w:history="0" w:anchor="P720" w:tooltip="                                 Заявление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настоящему Административному регламенту, с приложением документов, подтверждающих вносимые изменения;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оригинал бумажного бланка переоформляемого санитарно-эпидемиологического заключения (в случае выдачи переоформляемого санитарно-эпидемиологического заключения на бумажном носителе);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ранее выданном санитарно-эпидемиологическом заключении (в случае выдачи переоформляемого санитарно-эпидемиологического заключения в электронном виде или утери ранее выданного бумажного бланка и информирования об утере регистрационного органа, выдавшего утерянный бланк.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переоформления санитарно-эпидемиологических заключений о соответствии утверждаемых федеральными органами исполнительной власти проектов федеральных государственных образовательных стандартов и федеральных государственных требований, проектов федеральных целевых программ, содержащих мероприятия по обеспечению санитарно-эпидемиологического благополучия населения, санитарным правилам, вышеуказанные документы представляются заявителем в Роспотребнадзор.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Документы, необходимые для предоставления государственной услуги, могут быть представлены заявителем на бумажном носителе непосредственно в территориальный орган Роспотребнадзора, направлены почтовым отправлением с объявленной ценностью и описью вложения или представлены в форме электронного документа путем заполнения формы заявления, размещенной на Едином портале, с прикреплением соответствующих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выдачи санитарно-эпидемиологических заключений о соответствии утверждаемых федеральными органами исполнительной власти проектов федеральных государственных образовательных стандартов и федеральных государственных требований, проектов федеральных целевых программ, содержащих мероприятия по обеспечению санитарно-эпидемиологического благополучия населения, санитарным правилам, необходимые для предоставления государственной услуги документы представляются заявителем в Роспотребнадзор.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обращения за получением государственной услуги уполномоченного представителя заявителя вместе с документами, необходимыми для предоставления государственной услуги, представляется документ, подтверждающий полномочия представителя заявителя.</w:t>
      </w:r>
    </w:p>
    <w:bookmarkStart w:id="157" w:name="P157"/>
    <w:bookmarkEnd w:id="1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</w:t>
      </w:r>
      <w:hyperlink w:history="0"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 2 статьи 21.1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Закон N 210-ФЗ), </w:t>
      </w:r>
      <w:hyperlink w:history="0" r:id="rId31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 2018, N 36, ст. 5623) (далее - Правила, утвержденные постановлением N 634)).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Доверенность, подтверждающая правомочие на обращение за получением государственной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 или индивидуальным предпринимателем - усиленной квалифицированной электронной подписью нотариуса (</w:t>
      </w:r>
      <w:hyperlink w:history="0" r:id="rId3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Правил, утвержденных постановлением N 634).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в соответствии с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услуги, которые</w:t>
      </w:r>
    </w:p>
    <w:p>
      <w:pPr>
        <w:pStyle w:val="2"/>
        <w:jc w:val="center"/>
      </w:pPr>
      <w:r>
        <w:rPr>
          <w:sz w:val="24"/>
        </w:rPr>
        <w:t xml:space="preserve">находятся в распоряжении государственных органов, органов</w:t>
      </w:r>
    </w:p>
    <w:p>
      <w:pPr>
        <w:pStyle w:val="2"/>
        <w:jc w:val="center"/>
      </w:pPr>
      <w:r>
        <w:rPr>
          <w:sz w:val="24"/>
        </w:rPr>
        <w:t xml:space="preserve">местного самоуправления и иных органов, участвующих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государственных или муниципальных услуг,</w:t>
      </w:r>
    </w:p>
    <w:p>
      <w:pPr>
        <w:pStyle w:val="2"/>
        <w:jc w:val="center"/>
      </w:pPr>
      <w:r>
        <w:rPr>
          <w:sz w:val="24"/>
        </w:rPr>
        <w:t xml:space="preserve">и которые заявитель вправе представить, а также способы</w:t>
      </w:r>
    </w:p>
    <w:p>
      <w:pPr>
        <w:pStyle w:val="2"/>
        <w:jc w:val="center"/>
      </w:pPr>
      <w:r>
        <w:rPr>
          <w:sz w:val="24"/>
        </w:rPr>
        <w:t xml:space="preserve">их получения заявителями, в том числе в электронной форме,</w:t>
      </w:r>
    </w:p>
    <w:p>
      <w:pPr>
        <w:pStyle w:val="2"/>
        <w:jc w:val="center"/>
      </w:pPr>
      <w:r>
        <w:rPr>
          <w:sz w:val="24"/>
        </w:rPr>
        <w:t xml:space="preserve">порядок их представления</w:t>
      </w:r>
    </w:p>
    <w:p>
      <w:pPr>
        <w:pStyle w:val="0"/>
        <w:jc w:val="both"/>
      </w:pPr>
      <w:r>
        <w:rPr>
          <w:sz w:val="24"/>
        </w:rPr>
      </w:r>
    </w:p>
    <w:bookmarkStart w:id="170" w:name="P170"/>
    <w:bookmarkEnd w:id="170"/>
    <w:p>
      <w:pPr>
        <w:pStyle w:val="0"/>
        <w:ind w:firstLine="540"/>
        <w:jc w:val="both"/>
      </w:pPr>
      <w:r>
        <w:rPr>
          <w:sz w:val="24"/>
        </w:rPr>
        <w:t xml:space="preserve">20. Для предоставления государственной услуги необходимы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 и которые заявитель вправе представить по собственной инициативе: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из Единого государственного реестра юридических лиц или Единого государственного реестра индивидуальных предпринимателей;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из государственного кадастра недвижимости и (или) Единого государственного реестра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из Реестра аккредитованных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Документы, перечисленные в </w:t>
      </w:r>
      <w:hyperlink w:history="0" w:anchor="P170" w:tooltip="20. Для предоставления государственной услуги необходимы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 и которые заявитель вправе представить по собственной инициативе:">
        <w:r>
          <w:rPr>
            <w:sz w:val="24"/>
            <w:color w:val="0000ff"/>
          </w:rPr>
          <w:t xml:space="preserve">пункте 20</w:t>
        </w:r>
      </w:hyperlink>
      <w:r>
        <w:rPr>
          <w:sz w:val="24"/>
        </w:rPr>
        <w:t xml:space="preserve"> настоящего Административного регламента, при необходимости могут быть запрошены Роспотребнадзором в государственных органах, в распоряжении которых находятся указанные документы, в том числе с использованием единой системы межведомственного электронного взаимодействия (далее - СМЭВ).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При предоставлении государственной услуги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w:history="0"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Закона N 210-ФЗ;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w:history="0"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Закона N 210-ФЗ.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</w:t>
      </w:r>
    </w:p>
    <w:p>
      <w:pPr>
        <w:pStyle w:val="2"/>
        <w:jc w:val="center"/>
      </w:pPr>
      <w:r>
        <w:rPr>
          <w:sz w:val="24"/>
        </w:rPr>
        <w:t xml:space="preserve">в приеме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184" w:name="P184"/>
    <w:bookmarkEnd w:id="184"/>
    <w:p>
      <w:pPr>
        <w:pStyle w:val="0"/>
        <w:ind w:firstLine="540"/>
        <w:jc w:val="both"/>
      </w:pPr>
      <w:r>
        <w:rPr>
          <w:sz w:val="24"/>
        </w:rPr>
        <w:t xml:space="preserve">23. Основаниями для отказа в приеме документов, необходимых для предоставления государственной услуги,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обращение с заявлением о выдаче санитарно-эпидемиологического заключения, оформление которого </w:t>
      </w:r>
      <w:hyperlink w:history="0" r:id="rId3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52-ФЗ и </w:t>
      </w:r>
      <w:hyperlink w:history="0" r:id="rId36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135-ФЗ не предусмотрено;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представленных заявителем документов (сведений) требованиям </w:t>
      </w:r>
      <w:hyperlink w:history="0" w:anchor="P141" w:tooltip="16. Для предоставления государственной услуги заявитель представляет в территориальный орган Роспотребнадзора следующие документы:">
        <w:r>
          <w:rPr>
            <w:sz w:val="24"/>
            <w:color w:val="0000ff"/>
          </w:rPr>
          <w:t xml:space="preserve">пунктов 16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представление не в полном объеме документов и (или) сведений, предусмотренных </w:t>
      </w:r>
      <w:hyperlink w:history="0" w:anchor="P141" w:tooltip="16. Для предоставления государственной услуги заявитель представляет в территориальный орган Роспотребнадзора следующие документы: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документов, подтверждающих полномочия представителя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недействительность усиленной квалифицированной электронной подписи заявителя, выявленная в результате ее проверки, в случае направления заявления и прилагаемых к нему документов в электронной форме посредством Единого портала.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или отказа в предоставлении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24. Оснований для приостановления предоставления государственной услуги законодательством Российской Федерации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Оснований для отказа в предоставлении государственной услуги законодательством Российской Федерации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услуг, которые являются необходимыми</w:t>
      </w:r>
    </w:p>
    <w:p>
      <w:pPr>
        <w:pStyle w:val="2"/>
        <w:jc w:val="center"/>
      </w:pPr>
      <w:r>
        <w:rPr>
          <w:sz w:val="24"/>
        </w:rPr>
        <w:t xml:space="preserve">и обязательными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сведения о документе (документах), выдаваемом</w:t>
      </w:r>
    </w:p>
    <w:p>
      <w:pPr>
        <w:pStyle w:val="2"/>
        <w:jc w:val="center"/>
      </w:pPr>
      <w:r>
        <w:rPr>
          <w:sz w:val="24"/>
        </w:rPr>
        <w:t xml:space="preserve">(выдаваемых) организациями, участвующими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Услугами, необходимыми и обязательными для предоставления государственной услуги, являются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требований, проводимые в соответствии со </w:t>
      </w:r>
      <w:hyperlink w:history="0" r:id="rId37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статьей 42</w:t>
        </w:r>
      </w:hyperlink>
      <w:r>
        <w:rPr>
          <w:sz w:val="24"/>
        </w:rPr>
        <w:t xml:space="preserve"> Закона 52-ФЗ.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Порядок, размер и основания взимания</w:t>
      </w:r>
    </w:p>
    <w:p>
      <w:pPr>
        <w:pStyle w:val="2"/>
        <w:jc w:val="center"/>
      </w:pPr>
      <w:r>
        <w:rPr>
          <w:sz w:val="24"/>
        </w:rPr>
        <w:t xml:space="preserve">государственной пошлины или иной платы, взимаемой</w:t>
      </w:r>
    </w:p>
    <w:p>
      <w:pPr>
        <w:pStyle w:val="2"/>
        <w:jc w:val="center"/>
      </w:pPr>
      <w:r>
        <w:rPr>
          <w:sz w:val="24"/>
        </w:rPr>
        <w:t xml:space="preserve">за предоставление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Взимание государственной пошлины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Порядок, размер и основания взимания платы</w:t>
      </w:r>
    </w:p>
    <w:p>
      <w:pPr>
        <w:pStyle w:val="2"/>
        <w:jc w:val="center"/>
      </w:pPr>
      <w:r>
        <w:rPr>
          <w:sz w:val="24"/>
        </w:rPr>
        <w:t xml:space="preserve">за предоставление услуг, которые являются необходимыми</w:t>
      </w:r>
    </w:p>
    <w:p>
      <w:pPr>
        <w:pStyle w:val="2"/>
        <w:jc w:val="center"/>
      </w:pPr>
      <w:r>
        <w:rPr>
          <w:sz w:val="24"/>
        </w:rPr>
        <w:t xml:space="preserve">и обязательными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включая информацию о методике расчета размера такой платы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28. Услуги, которые являются необходимыми и обязательными для предоставления государственной услуги, оказываются за счет средств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Плата за санитарно-эпидемиологические экспертизы, расследования, обследования, исследования, испытания, токсикологические, гигиенические и другие виды оценок, осуществляемые в целях предоставления государственной услуги, рассчитывается в соответствии с </w:t>
      </w:r>
      <w:hyperlink w:history="0" r:id="rId38" w:tooltip="Приказ Роспотребнадзора от 17.09.2012 N 907 &quot;Об утверждении методики определения размера платы и предельных размеров платы за санитарно-эпидемиологические экспертизы, расследования, обследования, исследования, испытания, токсикологические, гигиенические и другие виды оценок в сфере санитарно-эпидемиологического благополучия человека&quot; (Зарегистрировано в Минюсте России 28.11.2012 N 25958) {КонсультантПлюс}">
        <w:r>
          <w:rPr>
            <w:sz w:val="24"/>
            <w:color w:val="0000ff"/>
          </w:rPr>
          <w:t xml:space="preserve">Методикой</w:t>
        </w:r>
      </w:hyperlink>
      <w:r>
        <w:rPr>
          <w:sz w:val="24"/>
        </w:rPr>
        <w:t xml:space="preserve"> определения размера платы за санитарно-эпидемиологические экспертизы, расследования, обследования, исследования, испытания, токсикологические, гигиенические и другие виды оценок в сфере санитарно-эпидемиологического благополучия человека, утвержденной приказом Федеральной службы по надзору в сфере защиты прав потребителей и благополучия человека от 17.09.2012 N 907 (зарегистрирован Минюстом России 28.11.2012, регистрационный N 25958).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запроса о предоставлении государственной услуги, услуги,</w:t>
      </w:r>
    </w:p>
    <w:p>
      <w:pPr>
        <w:pStyle w:val="2"/>
        <w:jc w:val="center"/>
      </w:pPr>
      <w:r>
        <w:rPr>
          <w:sz w:val="24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и при получении результата</w:t>
      </w:r>
    </w:p>
    <w:p>
      <w:pPr>
        <w:pStyle w:val="2"/>
        <w:jc w:val="center"/>
      </w:pPr>
      <w:r>
        <w:rPr>
          <w:sz w:val="24"/>
        </w:rPr>
        <w:t xml:space="preserve">предоставления таких услуг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29. Максимальный срок ожидания в очереди при подаче заявления и документов, необходимых для предоставления государственной услуги, или получении результата предоставления государственной услуги, составляет 15 минут.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и порядок регистрации запроса заявителя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услуги,</w:t>
      </w:r>
    </w:p>
    <w:p>
      <w:pPr>
        <w:pStyle w:val="2"/>
        <w:jc w:val="center"/>
      </w:pPr>
      <w:r>
        <w:rPr>
          <w:sz w:val="24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в том числе в электронной форме</w:t>
      </w:r>
    </w:p>
    <w:p>
      <w:pPr>
        <w:pStyle w:val="0"/>
        <w:jc w:val="both"/>
      </w:pPr>
      <w:r>
        <w:rPr>
          <w:sz w:val="24"/>
        </w:rPr>
      </w:r>
    </w:p>
    <w:bookmarkStart w:id="232" w:name="P232"/>
    <w:bookmarkEnd w:id="232"/>
    <w:p>
      <w:pPr>
        <w:pStyle w:val="0"/>
        <w:ind w:firstLine="540"/>
        <w:jc w:val="both"/>
      </w:pPr>
      <w:r>
        <w:rPr>
          <w:sz w:val="24"/>
        </w:rPr>
        <w:t xml:space="preserve">30. Регистрация заявления о предоставлении государственной услуги, в том числе в электронной форме, осуществляется не позднее 1 рабочего дня, следующего за днем его поступления в Роспотребнадзор при отсутствии оснований для отказа в приеме документов, необходимых для предоставления государственной услуги, указанных в </w:t>
      </w:r>
      <w:hyperlink w:history="0" w:anchor="P184" w:tooltip="23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пункте 23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Регистрация заявления, составленного на бумажном носителе, и прилагаемых к нему документов, которые направлены заявителем с использованием средств почтовой связи, осуществляется путем присвоения входящего номера в Роспотребназоре не позднее 1 рабочего дня, следующего за днем поступления заявления и приложенных к нему документов в Роспотребнадзор.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Зарегистрированное заявление и прилагаемые к нему документы в день их регистрации направляются в структурное подразделение Роспотребнадзора, непосредственно осуществляющее предоставление государственной услуги (далее - ответственное структурное подразделение).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Поступившие в ответственное структурное подразделение зарегистрированное заявление и прилагаемые к нему документы в день их поступления подлежат передаче должностному лицу, уполномоченному их рассматривать (далее - уполномоченный специалист-эксперт).</w:t>
      </w:r>
    </w:p>
    <w:bookmarkStart w:id="236" w:name="P236"/>
    <w:bookmarkEnd w:id="2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Регистрация заявления, составленного в электронной форме, и прилагаемых к нему документов, направленных заявителем с использованием Единого портала, осуществляется путем присвоения номера и даты заявления на Едином портале после его отправки. При этом в личный кабинет заявителя на Едином портале через СМЭВ в автоматическом режиме сообщается присвоенный его заявлению в электронной форме уникальный номер, статус заявления в электронной форме обновляется до статуса "принято".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поступления заявления в Роспотребнадзор после окончания рабочего дня, а также в выходные или праздничные дни, регистрация осуществляется в первый рабочий день, следующий за выходным или праздничным днем.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 в которых предоставляется</w:t>
      </w:r>
    </w:p>
    <w:p>
      <w:pPr>
        <w:pStyle w:val="2"/>
        <w:jc w:val="center"/>
      </w:pPr>
      <w:r>
        <w:rPr>
          <w:sz w:val="24"/>
        </w:rPr>
        <w:t xml:space="preserve">государственная услуга, к залу ожидания, местам</w:t>
      </w:r>
    </w:p>
    <w:p>
      <w:pPr>
        <w:pStyle w:val="2"/>
        <w:jc w:val="center"/>
      </w:pPr>
      <w:r>
        <w:rPr>
          <w:sz w:val="24"/>
        </w:rPr>
        <w:t xml:space="preserve">для заполнения запросов о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услуги, информационным стендам с образцами их заполнения</w:t>
      </w:r>
    </w:p>
    <w:p>
      <w:pPr>
        <w:pStyle w:val="2"/>
        <w:jc w:val="center"/>
      </w:pPr>
      <w:r>
        <w:rPr>
          <w:sz w:val="24"/>
        </w:rPr>
        <w:t xml:space="preserve">и перечнем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каждой государственной услуги, размещению и оформлению</w:t>
      </w:r>
    </w:p>
    <w:p>
      <w:pPr>
        <w:pStyle w:val="2"/>
        <w:jc w:val="center"/>
      </w:pPr>
      <w:r>
        <w:rPr>
          <w:sz w:val="24"/>
        </w:rPr>
        <w:t xml:space="preserve">визуальной, текстовой и мультимедийной информации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такой услуги, в том числе к обеспечению</w:t>
      </w:r>
    </w:p>
    <w:p>
      <w:pPr>
        <w:pStyle w:val="2"/>
        <w:jc w:val="center"/>
      </w:pPr>
      <w:r>
        <w:rPr>
          <w:sz w:val="24"/>
        </w:rPr>
        <w:t xml:space="preserve">доступности для инвалидов указанных объектов</w:t>
      </w:r>
    </w:p>
    <w:p>
      <w:pPr>
        <w:pStyle w:val="2"/>
        <w:jc w:val="center"/>
      </w:pPr>
      <w:r>
        <w:rPr>
          <w:sz w:val="24"/>
        </w:rPr>
        <w:t xml:space="preserve">в соответствии с законодательством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 социальной защите инвалидов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В местах предоставления государственной услуги предусматривается оборудование доступных мест общественного пользования (туалетов) и хранения верхней одежды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Для ожидания гражданами приема и заполнения необходимых для предоставления государственной услуги документов отводятся места, оборудованные информационными стендами, стульями, столами (стойками) для возможности оформления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Визуальная, текстовая и мультимедийная информация о порядке предоставления государственной услуги размещается на сайте Роспотребнадзора и его территориальных органов, на информационных стендах, а также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Информационные стенды должны располагаться в месте, доступном для просмотра (в том числе при большом количестве посетителей).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информационных стендах размещается справочная информация, а также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выполнения административных процедур;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адрес Единого портала;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 заявления и образец его заполнения;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подачи и рассмотрения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В целях организации беспрепятственного доступа инвалидов к месту предоставления государственной услуги им обеспечиваются (</w:t>
      </w:r>
      <w:hyperlink w:history="0" r:id="rId39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sz w:val="24"/>
            <w:color w:val="0000ff"/>
          </w:rPr>
          <w:t xml:space="preserve">статья 15</w:t>
        </w:r>
      </w:hyperlink>
      <w:r>
        <w:rPr>
          <w:sz w:val="24"/>
        </w:rPr>
        <w:t xml:space="preserve"> Федерального закона от 24.11.1995 N 181-ФЗ "О социальной защите инвалидов в Российской Федерации" (Собрание законодательства Российской Федерации, 1995, N 48, ст. 4563; 2019, N 29, ст. 3851):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беспрепятственный доступ к помещениям и предоставляемой в них государственной услуге;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самостоятельного передвижения по территории, на которой расположены помещения, входа в такие помещения и выхода из 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помещениям, где предоставляется государственная услуга, с учетом ограничений их жизнедеятельности;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 сурдопереводчика и тифлосурдопереводчика.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 собаки-проводника при наличии документа, подтверждающего ее специальное обучение (</w:t>
      </w:r>
      <w:hyperlink w:history="0" r:id="rId4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22.06.2015 N 386н "Об утверждении формы документа, подтверждающего специальное обучение собаки-проводника, и порядка его выдачи" (зарегистрирован Минюстом России 21.07.2015, регистрационный N 38115);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инвалидам помощи в преодолении барьеров, мешающих получению услуги и использованию помещений наравне с другими лицами.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доступности и качества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услуги, в том числе количество взаимодействий заявителя</w:t>
      </w:r>
    </w:p>
    <w:p>
      <w:pPr>
        <w:pStyle w:val="2"/>
        <w:jc w:val="center"/>
      </w:pPr>
      <w:r>
        <w:rPr>
          <w:sz w:val="24"/>
        </w:rPr>
        <w:t xml:space="preserve">с должностными лицами при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и их продолжительность, возможность получения</w:t>
      </w:r>
    </w:p>
    <w:p>
      <w:pPr>
        <w:pStyle w:val="2"/>
        <w:jc w:val="center"/>
      </w:pPr>
      <w:r>
        <w:rPr>
          <w:sz w:val="24"/>
        </w:rPr>
        <w:t xml:space="preserve">информации о ходе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с использованием информационно-коммуникационных</w:t>
      </w:r>
    </w:p>
    <w:p>
      <w:pPr>
        <w:pStyle w:val="2"/>
        <w:jc w:val="center"/>
      </w:pPr>
      <w:r>
        <w:rPr>
          <w:sz w:val="24"/>
        </w:rPr>
        <w:t xml:space="preserve">технологий, возможность либо невозможность получения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в многофункциональном центре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государственных и муниципальных услуг</w:t>
      </w:r>
    </w:p>
    <w:p>
      <w:pPr>
        <w:pStyle w:val="2"/>
        <w:jc w:val="center"/>
      </w:pPr>
      <w:r>
        <w:rPr>
          <w:sz w:val="24"/>
        </w:rPr>
        <w:t xml:space="preserve">(в том числе в полном объеме), в любом территориальном</w:t>
      </w:r>
    </w:p>
    <w:p>
      <w:pPr>
        <w:pStyle w:val="2"/>
        <w:jc w:val="center"/>
      </w:pPr>
      <w:r>
        <w:rPr>
          <w:sz w:val="24"/>
        </w:rPr>
        <w:t xml:space="preserve">подразделении органа, предоставляющего государственную</w:t>
      </w:r>
    </w:p>
    <w:p>
      <w:pPr>
        <w:pStyle w:val="2"/>
        <w:jc w:val="center"/>
      </w:pPr>
      <w:r>
        <w:rPr>
          <w:sz w:val="24"/>
        </w:rPr>
        <w:t xml:space="preserve">услугу, по выбору заявителя (экстерриториальный принцип),</w:t>
      </w:r>
    </w:p>
    <w:p>
      <w:pPr>
        <w:pStyle w:val="2"/>
        <w:jc w:val="center"/>
      </w:pPr>
      <w:r>
        <w:rPr>
          <w:sz w:val="24"/>
        </w:rPr>
        <w:t xml:space="preserve">посредством запроса о предоставлении нескольких</w:t>
      </w:r>
    </w:p>
    <w:p>
      <w:pPr>
        <w:pStyle w:val="2"/>
        <w:jc w:val="center"/>
      </w:pPr>
      <w:r>
        <w:rPr>
          <w:sz w:val="24"/>
        </w:rPr>
        <w:t xml:space="preserve">государственных и (или) муниципальных услуг</w:t>
      </w:r>
    </w:p>
    <w:p>
      <w:pPr>
        <w:pStyle w:val="2"/>
        <w:jc w:val="center"/>
      </w:pPr>
      <w:r>
        <w:rPr>
          <w:sz w:val="24"/>
        </w:rPr>
        <w:t xml:space="preserve">в многофункциональных центрах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услуг,</w:t>
      </w:r>
    </w:p>
    <w:p>
      <w:pPr>
        <w:pStyle w:val="2"/>
        <w:jc w:val="center"/>
      </w:pPr>
      <w:r>
        <w:rPr>
          <w:sz w:val="24"/>
        </w:rPr>
        <w:t xml:space="preserve">предусмотренного </w:t>
      </w:r>
      <w:hyperlink w:history="0"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статьей 15.1</w:t>
        </w:r>
      </w:hyperlink>
      <w:r>
        <w:rPr>
          <w:sz w:val="24"/>
        </w:rPr>
        <w:t xml:space="preserve"> Закона N 210-ФЗ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38. Показателями доступности и качества государственной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получения государственной услуги своевременно и в соответствии с настоящим Административным регламентом, в том числе в электронной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получения полной, актуальной и достоверной информации о порядке предоставления государственной услуги, в том числе в электронной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обоснованных жалоб заявителей на решения, действия (бездействие) должностных лиц, ответственных за предоставление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количество взаимодействий заявителя с должностными лицами при предоставлении государственной услуги и их продолжительность.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Взаимодействие заявителя с ответственными должностными лицами при предоставлении государственной услуги осуществляется два раза - при подаче заявления и документов, необходимых для предоставления государственной услуги и при получении результата предоставления государственной услуги непосредственно в Роспотребнадзоре. Продолжительность одного взаимодействия заявителя с ответственным должностным лицом при предоставлении государственной услуги не превышает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При предоставлении государственной услуги заявитель имеет возможность получить информацию о ходе предоставления государственной услуги в соответствии с </w:t>
      </w:r>
      <w:hyperlink w:history="0" w:anchor="P76" w:tooltip="4. Справочная информация размещается на официальных сайтах, на Едином портале и в федеральном реестре. В зависимости от способа подачи заявления о предоставлении государственной услуги сведения о ходе рассмотрения заявления о предоставлении государственной услуги размещаются на Едином портале путем изменения статуса рассмотрения заявления, а также предоставляются по телефону или при непосредственном обращении в Роспотребнадзор (территориальный орган Роспотребандзора).">
        <w:r>
          <w:rPr>
            <w:sz w:val="24"/>
            <w:color w:val="0000ff"/>
          </w:rPr>
          <w:t xml:space="preserve">пунктами 4</w:t>
        </w:r>
      </w:hyperlink>
      <w:r>
        <w:rPr>
          <w:sz w:val="24"/>
        </w:rPr>
        <w:t xml:space="preserve"> - </w:t>
      </w:r>
      <w:hyperlink w:history="0" w:anchor="P79" w:tooltip="5. На Едином портале размещается следующая информация: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Предоставление государственной услуги в многофункциональных центрах предоставления государственных и муниципальных услуг, а также по экстерриториальному принципу не осуществляется.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При предоставлении государственной услуги в электронной форме посредством Единого портала заявителю обеспечивается: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информации о порядке и сроках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запроса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запроса и иных документов, необходимых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результата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сведений о ходе выполнения запроса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оценки качества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информации о праве заявителя на досудебное (внесудебное) обжалование решений и действий (бездействия) Роспотребнадзора и его территориальных органов, а также их должностных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предоставления государственной услуги вносится в электронный Реестр санитарно-эпидемиологических заключений о соответствии (несоответствии) видов деятельности (работ, услуг), проектной документации, требованиям государственных санитарно-эпидемиологических правил и нормативов (</w:t>
      </w:r>
      <w:hyperlink w:history="0" r:id="rId42" w:tooltip="Приказ Роспотребнадзора от 19.07.2007 N 224 (ред. от 16.11.2018) &quot;О санитарно-эпидемиологических экспертизах, обследованиях, исследованиях, испытаниях и токсикологических, гигиенических и иных видах оценок&quot; (вместе с &quot;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&quot;, &quot;Порядком выдачи санитарно-эпидемиологических заключений&quot;, &quot;Положением о реестре санитарно-эпидемиологических заключений о со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N 224) (далее - Реестр).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требования, в том числе учитывающие</w:t>
      </w:r>
    </w:p>
    <w:p>
      <w:pPr>
        <w:pStyle w:val="2"/>
        <w:jc w:val="center"/>
      </w:pPr>
      <w:r>
        <w:rPr>
          <w:sz w:val="24"/>
        </w:rPr>
        <w:t xml:space="preserve">особенности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по экстерриториальному принципу (в случае,</w:t>
      </w:r>
    </w:p>
    <w:p>
      <w:pPr>
        <w:pStyle w:val="2"/>
        <w:jc w:val="center"/>
      </w:pPr>
      <w:r>
        <w:rPr>
          <w:sz w:val="24"/>
        </w:rPr>
        <w:t xml:space="preserve">если государственная услуга предоставляется</w:t>
      </w:r>
    </w:p>
    <w:p>
      <w:pPr>
        <w:pStyle w:val="2"/>
        <w:jc w:val="center"/>
      </w:pPr>
      <w:r>
        <w:rPr>
          <w:sz w:val="24"/>
        </w:rPr>
        <w:t xml:space="preserve">по экстерриториальному принципу) и особенности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Заявление и документы, направленные в форме электронного документа с использованием Единого портала, подписываются усиленной квалифицированной электронной подписью.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 (действий),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выполнения, в том числе особенности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 (действий) в электронной форме,</w:t>
      </w:r>
    </w:p>
    <w:p>
      <w:pPr>
        <w:pStyle w:val="2"/>
        <w:jc w:val="center"/>
      </w:pPr>
      <w:r>
        <w:rPr>
          <w:sz w:val="24"/>
        </w:rPr>
        <w:t xml:space="preserve">а также особенности выполнения административных процедур</w:t>
      </w:r>
    </w:p>
    <w:p>
      <w:pPr>
        <w:pStyle w:val="2"/>
        <w:jc w:val="center"/>
      </w:pPr>
      <w:r>
        <w:rPr>
          <w:sz w:val="24"/>
        </w:rPr>
        <w:t xml:space="preserve">(действий) в многофункциональных центрах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услуг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Состав административных процедур в рамках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в том числе 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43. Состав административных процедур по предоставлению государственной услуги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заявления и прилагаемых к нему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 направление межведомственных запросов;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экспертизу документов (сведений), представленных заявителем;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решения о выдаче или об отказе в выдаче санитарно-эпидемиологического заключения, внесение сведений в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переоформление (отказ в переоформлении) санитарно-эпидемиологического заключения.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Прием и регистрация заявления и прилагаемых</w:t>
      </w:r>
    </w:p>
    <w:p>
      <w:pPr>
        <w:pStyle w:val="2"/>
        <w:jc w:val="center"/>
      </w:pPr>
      <w:r>
        <w:rPr>
          <w:sz w:val="24"/>
        </w:rPr>
        <w:t xml:space="preserve">к нему документов</w:t>
      </w:r>
    </w:p>
    <w:p>
      <w:pPr>
        <w:pStyle w:val="0"/>
        <w:jc w:val="both"/>
      </w:pPr>
      <w:r>
        <w:rPr>
          <w:sz w:val="24"/>
        </w:rPr>
      </w:r>
    </w:p>
    <w:bookmarkStart w:id="339" w:name="P339"/>
    <w:bookmarkEnd w:id="339"/>
    <w:p>
      <w:pPr>
        <w:pStyle w:val="0"/>
        <w:ind w:firstLine="540"/>
        <w:jc w:val="both"/>
      </w:pPr>
      <w:r>
        <w:rPr>
          <w:sz w:val="24"/>
        </w:rPr>
        <w:t xml:space="preserve">44. Основанием для начала административной процедуры является поступление в Роспотребнадзор заявления и документов, предусмотренных </w:t>
      </w:r>
      <w:hyperlink w:history="0" w:anchor="P141" w:tooltip="16. Для предоставления государственной услуги заявитель представляет в территориальный орган Роспотребнадзора следующие документы: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При поступлении в Роспотребнадзор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уполномоченный специалист Роспотребнадзора, ответственный за прием и регистрацию заявления и прилагаемых к нему документов (далее - уполномоченный специалист), проверяет их на наличие оснований для отказа в приеме документов, предусмотренных </w:t>
      </w:r>
      <w:hyperlink w:history="0" w:anchor="P184" w:tooltip="23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23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В случае наличия оснований для отказа, предусмотренных </w:t>
      </w:r>
      <w:hyperlink w:history="0" w:anchor="P184" w:tooltip="23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23</w:t>
        </w:r>
      </w:hyperlink>
      <w:r>
        <w:rPr>
          <w:sz w:val="24"/>
        </w:rPr>
        <w:t xml:space="preserve"> настоящего Административного регламента, уполномоченный специалист осуществляет подготовку отказа в приеме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с указанием причин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При представлении заявителем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на бумажном носителе непосредственно в Роспотребнадзор, уполномоченный специалист по просьбе заявителя на заявлении о предоставлении государственной услуги проставляет отметку об отказе в приеме этого заявления с указанием причины, указывает свои фамилию, инициалы и должность, а также дату отказа в приеме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В случае направления заявителем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на бумажном носителе с использованием средств почтовой связи, подписанный руководителем (заместителем руководителя) Роспотребнадзора (его территориального органа) отказ в приеме документов в течение 1 рабочего дня с даты его подписания направляется заявителю на бумажном носителе с использованием средств почтовой связи вместе с заявлением и документами или вручается заявителю при непосредственном обращении в Роспотребнадзор.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В случае подачи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с использованием Единого портала уведомление об отказе в приеме документов направляется через СМЭВ в личный кабинет заявителя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При отсутствии оснований для отказа, предусмотренных </w:t>
      </w:r>
      <w:hyperlink w:history="0" w:anchor="P184" w:tooltip="23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23</w:t>
        </w:r>
      </w:hyperlink>
      <w:r>
        <w:rPr>
          <w:sz w:val="24"/>
        </w:rPr>
        <w:t xml:space="preserve"> настоящего Административного регламента, уполномоченный специалист при непосредственном обращении заявителя регистрирует заявление в день обращения путем присвоения регистрационного номера с указанием даты регистрации.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Прием и регистрация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направленных заявителем на бумажном носителе, с использованием средств почтовой связи или представленных в электронной форме с использованием Единого портала осуществляется уполномоченным специалистом в соответствии с </w:t>
      </w:r>
      <w:hyperlink w:history="0" w:anchor="P232" w:tooltip="30. Регистрация заявления о предоставлении государственной услуги, в том числе в электронной форме, осуществляется не позднее 1 рабочего дня, следующего за днем его поступления в Роспотребнадзор при отсутствии оснований для отказа в приеме документов, необходимых для предоставления государственной услуги, указанных в пункте 23 настоящего Административного регламента.">
        <w:r>
          <w:rPr>
            <w:sz w:val="24"/>
            <w:color w:val="0000ff"/>
          </w:rPr>
          <w:t xml:space="preserve">пунктами 30</w:t>
        </w:r>
      </w:hyperlink>
      <w:r>
        <w:rPr>
          <w:sz w:val="24"/>
        </w:rPr>
        <w:t xml:space="preserve"> - </w:t>
      </w:r>
      <w:hyperlink w:history="0" w:anchor="P236" w:tooltip="32. Регистрация заявления, составленного в электронной форме, и прилагаемых к нему документов, направленных заявителем с использованием Единого портала, осуществляется путем присвоения номера и даты заявления на Едином портале после его отправки. При этом в личный кабинет заявителя на Едином портале через СМЭВ в автоматическом режиме сообщается присвоенный его заявлению в электронной форме уникальный номер, статус заявления в электронной форме обновляется до статуса &quot;принято&quot;.">
        <w:r>
          <w:rPr>
            <w:sz w:val="24"/>
            <w:color w:val="0000ff"/>
          </w:rPr>
          <w:t xml:space="preserve">32</w:t>
        </w:r>
      </w:hyperlink>
      <w:r>
        <w:rPr>
          <w:sz w:val="24"/>
        </w:rPr>
        <w:t xml:space="preserve"> настоящего Административного регламента.</w:t>
      </w:r>
    </w:p>
    <w:bookmarkStart w:id="347" w:name="P347"/>
    <w:bookmarkEnd w:id="3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Информация о заявлении с указанием регистрационного номера и даты регистрации заявления, сведений о заявителе, наименовании вида санитарно-эпидемиологического заключения и контактной информации вносится уполномоченным специалистом в журнал регистрации заявлений о предоставлении государственной услуги, ведение которого осуществляется в электронной форме (далее - журнал регистрации).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Критерием принятия решения по административной процедуре является наличие заявления и документов, предусмотренных </w:t>
      </w:r>
      <w:hyperlink w:history="0" w:anchor="P141" w:tooltip="16. Для предоставления государственной услуги заявитель представляет в территориальный орган Роспотребнадзора следующие документы: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54. Результатом административной процедуры является прием и регистрация заявления и прилагаемых к нему документов или отказ в приеме заявления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55. Способом фиксации результата административной процедуры является присвоение регистрационного номера заявлению либо уведомление заявителя об отказе в приеме документов.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Формирование и направление межведомственных запросов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56. Основанием для начала административной процедуры является присвоение заявлению регистрационного номера.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57. Уполномоченный специалист-эксперт в рамках проверки полноты и достоверности сведений, указанных в заявлении и документах, предусмотренных </w:t>
      </w:r>
      <w:hyperlink w:history="0" w:anchor="P141" w:tooltip="16. Для предоставления государственной услуги заявитель представляет в территориальный орган Роспотребнадзора следующие документы: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регламента, при необходимости формирует и направляет с использованием СМЭВ в электронной форме запросы о предоставлении сведений, предусмотренных </w:t>
      </w:r>
      <w:hyperlink w:history="0" w:anchor="P170" w:tooltip="20. Для предоставления государственной услуги необходимы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 и которые заявитель вправе представить по собственной инициативе: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настоящего Административного регламента, находящиеся в распоряжении: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органа исполнительной власти, осуществляющего государственную регистрацию юридических лиц, физических лиц в качестве индивидуальных предпринимателей;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органа исполнительной власти, осуществляющего функции национального органа Российской Федерации по аккредитации;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органа исполнительной власти, осуществляющего государственный кадастровый учет и государственную регистрацию прав.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58. Межведомственный запрос формируется в соответствии с требованиями </w:t>
      </w:r>
      <w:hyperlink w:history="0"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статьи 7.2</w:t>
        </w:r>
      </w:hyperlink>
      <w:r>
        <w:rPr>
          <w:sz w:val="24"/>
        </w:rPr>
        <w:t xml:space="preserve"> Закона N 210-ФЗ с использованием единой системы межведомственного электронного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59. Максимальный срок для выполнения административной процедуры составляет 1 рабочий день со дня поступления на рассмотрение уполномоченному специалисту-эксперту заявления и документов, необходимых для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60. Ответ на межведомственный запрос уполномоченный специалист-эксперт приобщает к поступившему заявлению и документам.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61. Критериями принятия решения по направлению межведомственного запроса является наличие либо отсутствие оснований для направления межведомственного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62. Результатом административной процедуры является получение ответа на межведомственный запрос.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63. Способом фиксации результата административной процедуры является приобщение документов (сведений), представленных федеральными органами исполнительной власти по межведомственным запросам к поступившему заявлению и документам.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Экспертиза документов (сведений), представленных заявителем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64. Основанием для начала административной процедуры является поступление уполномоченному специалисту-эксперту зарегистрированного заявления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65. В ходе административной процедуры уполномоченный специалист-эксперт проводит экспертизу документов (сведений), представленных заявителем, на предмет полноты и достоверности содержащихся в заявлении и документах заявителя сведений, в том числе проверку области аккредитации испытательной лаборатории (центра) и соответствия информации, содержащейся в результатах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требованиям государственных санитарно-эпидемиологических правил и нормативов, полноту проведенных исследований и испытаний.</w:t>
      </w:r>
    </w:p>
    <w:bookmarkStart w:id="370" w:name="P370"/>
    <w:bookmarkEnd w:id="3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66. В случае установления в ходе административной процедуры оснований для отказа в выдаче санитарно-эпидемиологического заключения, уполномоченный специалист-эксперт подготавливает уведомление об отказе в выдаче санитарно-эпидемиологического заключения с указанием причин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Основаниями для отказа в выдаче санитарно-эпидемиологического заключения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действующего аттестата аккредитации и (или) соответствующей области аккредитации у организации, эксперта, оформивших результаты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или несоответствие представленной информации сведениям, содержащимся в государственном кадастре недвижимости и (или) Едином государственном реестре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в Едином государственном реестре юридических лиц или Едином государственном реестре индивидуальных предпринимателей сведений о государственной регистрации заявителя или несоответствие представленной информации сведениям, содержащимся в Едином государственном реестре юридических лиц или Едином государственном реестре индивидуальных предпринимателей;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информации, содержащейся в результатах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требованиям государственных санитарно-эпидемиологических правил и нормативов, а также проведение не в полном объеме исследований и испытаний, их несоответствие методикам.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непредставление сведений о ранее выданном санитарно-эпидемиологическом заключении (в случае выдачи переоформляемого санитарно-эпидемиологического заключения в электронном виде или утери ранее выданного бумажного бланка санитарно-эпидемиологического заключения);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непредставление бумажного бланка переоформляемого санитарно-эпидемиологического заключения (в случае выдачи переоформляемого санитарно-эпидемиологического заключения на бумажном носителе).</w:t>
      </w:r>
    </w:p>
    <w:bookmarkStart w:id="378" w:name="P378"/>
    <w:bookmarkEnd w:id="3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67. При предоставлении заявителем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на бумажном носителе непосредственно в Роспотребнадзор или направлении с использованием средств почтовой связи, подписанное руководителем (заместителем руководителя) Роспотребнадзора (его территориального органа) уведомление об отказе в выдаче санитарно-эпидемиологического заключения в течение 1 рабочего дня с даты его подписания вручается заявителю при непосредственном обращении в Роспотребнадзор или направляется заявителю на бумажном носителе с использованием средств почтовой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заявителем документов, указанных в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настоящего Административного регламента, с использованием Единого портала обоснованный отказ в выдаче санитарно-эпидемиологического заключения в виде электронного документа, подписанного усиленной квалифицированной электронной подписью Роспотребнадзора, направляется через СМЭВ в личный кабинет заявителя на Едином портале.</w:t>
      </w:r>
    </w:p>
    <w:bookmarkStart w:id="380" w:name="P380"/>
    <w:bookmarkEnd w:id="3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68. При отсутствии оснований для отказа в выдаче санитарно-эпидемиологического заключения, предусмотренных </w:t>
      </w:r>
      <w:hyperlink w:history="0" w:anchor="P370" w:tooltip="66. В случае установления в ходе административной процедуры оснований для отказа в выдаче санитарно-эпидемиологического заключения, уполномоченный специалист-эксперт подготавливает уведомление об отказе в выдаче санитарно-эпидемиологического заключения с указанием причин отказа.">
        <w:r>
          <w:rPr>
            <w:sz w:val="24"/>
            <w:color w:val="0000ff"/>
          </w:rPr>
          <w:t xml:space="preserve">пунктом 66</w:t>
        </w:r>
      </w:hyperlink>
      <w:r>
        <w:rPr>
          <w:sz w:val="24"/>
        </w:rPr>
        <w:t xml:space="preserve"> настоящего Административного регламента, уполномоченный специалист-эксперт в течение 1 рабочего дня формирует проект санитарно-эпидемиологического заключения о соответствии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требованиям.</w:t>
      </w:r>
    </w:p>
    <w:bookmarkStart w:id="381" w:name="P381"/>
    <w:bookmarkEnd w:id="3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установления в результате проведения санитарно-эпидемиологической экспертизы, обследования, исследования, испытания и токсикологических, гигиенических и иных видов оценок соблюдения санитарно-эпидемиологических и гигиенических требований несоответствия факторов среды обитания, условий деятельности юридических лиц (индивидуальных предпринимателей), а также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 уполномоченный специалист-эксперт в течение 1 рабочего дня формирует проект санитарно-эпидемиологического заключения о несоответствии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 с указанием причины несоответствия.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Сформированный проект санитарно-эпидемиологического заключения, указанный в </w:t>
      </w:r>
      <w:hyperlink w:history="0" w:anchor="P380" w:tooltip="68. При отсутствии оснований для отказа в выдаче санитарно-эпидемиологического заключения, предусмотренных пунктом 66 настоящего Административного регламента, уполномоченный специалист-эксперт в течение 1 рабочего дня формирует проект санитарно-эпидемиологического заключения о соответствии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, проектно...">
        <w:r>
          <w:rPr>
            <w:sz w:val="24"/>
            <w:color w:val="0000ff"/>
          </w:rPr>
          <w:t xml:space="preserve">абзацах первом</w:t>
        </w:r>
      </w:hyperlink>
      <w:r>
        <w:rPr>
          <w:sz w:val="24"/>
        </w:rPr>
        <w:t xml:space="preserve"> и </w:t>
      </w:r>
      <w:hyperlink w:history="0" w:anchor="P381" w:tooltip="В случае установления в результате проведения санитарно-эпидемиологической экспертизы, обследования, исследования, испытания и токсикологических, гигиенических и иных видов оценок соблюдения санитарно-эпидемиологических и гигиенических требований несоответствия факторов среды обитания, условий деятельности юридических лиц (индивидуальных предпринимателей), а также используемых ими территорий, зданий, строений, сооружений, помещений, оборудования, транспортных средств, проектной документации государственн...">
        <w:r>
          <w:rPr>
            <w:sz w:val="24"/>
            <w:color w:val="0000ff"/>
          </w:rPr>
          <w:t xml:space="preserve">втором</w:t>
        </w:r>
      </w:hyperlink>
      <w:r>
        <w:rPr>
          <w:sz w:val="24"/>
        </w:rPr>
        <w:t xml:space="preserve"> настоящего пункта, направляется на согласование руководителю ответственного структурного подразделения Роспотребнадзора.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69. Критерием принятия решения по административной процедуре является установление соответствия представленных заявителем документов (сведений) требованиям настоящего Административного регламента и отсутствие оснований для отказа в выдаче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70. Результатом административной процедуры является формирование проекта санитарно-эпидемиологического заключения или подготовка уведомления об отказе в выдаче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71. Способом фиксации результата административной процедуры являются сформированные проект санитарно-эпидемиологического заключения или уведомление об отказе в выдаче санитарно-эпидемиологического заключения.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Принятие решения о выдаче или об отказе в выдаче</w:t>
      </w:r>
    </w:p>
    <w:p>
      <w:pPr>
        <w:pStyle w:val="2"/>
        <w:jc w:val="center"/>
      </w:pPr>
      <w:r>
        <w:rPr>
          <w:sz w:val="24"/>
        </w:rPr>
        <w:t xml:space="preserve">санитарно-эпидемиологического заключения, внесение сведений</w:t>
      </w:r>
    </w:p>
    <w:p>
      <w:pPr>
        <w:pStyle w:val="2"/>
        <w:jc w:val="center"/>
      </w:pPr>
      <w:r>
        <w:rPr>
          <w:sz w:val="24"/>
        </w:rPr>
        <w:t xml:space="preserve">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72. Основанием для начала административной процедуры является получение руководителем ответственного структурного подразделения Роспотребнадзора проекта санитарно-эпидемиологического заключения вместе с заявлением и прилагаемыми к нему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73. Руководитель ответственного структурного подразделения Роспотребнадзора рассматривает проект санитарно-эпидемиологического заключения и в случае согласия заверяет его своей подписью. Согласование осуществляется не позднее 1 рабочего дня, следующего за днем получения руководителем ответственного структурного подразделения Роспотребнадзора проекта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замечаний к проекту санитарно-эпидемиологического заключения руководитель ответственного структурного подразделения Роспотребнадзора возвращает его на доработку уполномоченному специалисту-эксперту, который в течение 1 рабочего дня вносит соответствующие исправления в проект санитарно-эпидемиологического заключения и возвращает его на повторное рассмотрение.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74. Согласованный руководителем ответственного структурного подразделения Роспотребнадзора проект санитарно-эпидемиологического заключения передается для принятия решения главному государственному санитарному врачу Российской Федерации (его заместителю) (главному государственному санитарному врачу по субъекту Российской Федерации) (его заместителю).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75. В случае принятия решения о выдаче санитарно-эпидемиологического заключения, главный государственный санитарный врач Российской Федерации (его заместитель) (главный государственный санитарный врач по субъекту Российской Федерации) (его заместитель) заверяет проект санитарно-эпидемиологического заключения с использованием усиленной квалифицированной электронной подписи или, при наличии замечаний, возвращает его на доработку уполномоченному специалисту-эксперту.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Уполномоченный специалист-эксперт в течение 1 рабочего дня вносит соответствующие исправления в проект санитарно-эпидемиологического заключения и повторно передает его для принятия решения главному государственному санитарному врачу Российской Федерации (его заместителю) (главному государственному санитарному врачу по субъекту Российской Федерации) (его заместителю).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76. В случае выявления в ходе рассмотрения проекта санитарно-эпидемиологического заключения и прилагаемых к нему документов оснований для отказа в выдаче санитарно-эпидемиологического заключения заявителю направляется уведомление об отказе в соответствии с </w:t>
      </w:r>
      <w:hyperlink w:history="0" w:anchor="P378" w:tooltip="67. При предоставлении заявителем документов, указанных в пункте 44 настоящего Административного регламента, на бумажном носителе непосредственно в Роспотребнадзор или направлении с использованием средств почтовой связи, подписанное руководителем (заместителем руководителя) Роспотребнадзора (его территориального органа) уведомление об отказе в выдаче санитарно-эпидемиологического заключения в течение 1 рабочего дня с даты его подписания вручается заявителю при непосредственном обращении в Роспотребнадзор...">
        <w:r>
          <w:rPr>
            <w:sz w:val="24"/>
            <w:color w:val="0000ff"/>
          </w:rPr>
          <w:t xml:space="preserve">пунктом 67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77. После принятия решения о выдаче, санитарно-эпидемиологическому заключению автоматически присваивается номер, сведения о санитарно-эпидемиологическом заключении вносятся в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78. Критерием принятия решения по административной процедуре является отсутствие оснований для отказа в выдаче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79. Результатом административной процедуры является принятие главным государственным санитарным врачом Российской Федерации (его заместителем) либо главным государственным санитарным врачом по субъекту Российской Федерации (его заместителем) решения о выдаче или об отказе в выдаче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80. Способом фиксации результата административной процедуры является присвоение санитарно-эпидемиологическому заключению номера и внесение сведений о санитарно-эпидемиологическом заключении в Реестр или уведомление заявителя об отказе в выдаче санитарно-эпидемиологического заключения.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Получение заявителем результата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81. Основанием для начала административной процедуры являются внесение сведений о санитарно-эпидемиологическом заключении в Реестр или уведомление заявителя об отказе в выдаче санитарно-эпидемиологического заключения.</w:t>
      </w:r>
    </w:p>
    <w:bookmarkStart w:id="407" w:name="P407"/>
    <w:bookmarkEnd w:id="4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82. Уведомление заявителя о готовности санитарно-эпидемиологического заключения к выдаче, файл электронного вида санитарно-эпидемиологического заключения или отказ в выдаче санитарно-эпидемиологического заключения направляются через СМЭВ в личный кабинет заявителя на Едином портале в течение 1 рабочего дня после оформления результата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83. При наличии запроса заявителя о получении результата предоставления государственной услуги на бумажном носителе уполномоченный специалист-эксперт в срок, не превышающий 3 рабочих дня со дня внесения сведений о санитарно-эпидемиологическом заключении в Реестр, оформляет результат предоставления государственной услуги на бланке.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84. Выдача результата предоставления государственной услуги на бумажном носителе осуществляется после внесения сведений о санитарно-эпидемиологическом заключении в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85. Перед выдачей санитарно-эпидемиологического заключения непосредственно в Роспотребнадзоре уполномоченный специалист-эксперт проверяет наличие документов, удостоверяющих личность и полномочия гражданина на получение санитарно-эпидемиологического заключения.</w:t>
      </w:r>
    </w:p>
    <w:bookmarkStart w:id="411" w:name="P411"/>
    <w:bookmarkEnd w:id="4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86. Факт получения санитарно-эпидемиологического заключения, оформленного на бумажном носителе, фиксируется в журнале получения санитарно-эпидемиологических заключений, путем внесения информации о дате получения санитарно-эпидемиологического заключения, наименовании получателя, в том числе о фамилии, имени и отчестве (при наличии) физического лица (если заявителем является физическое лицо), регистрационном номере и дате санитарно-эпидемиологического заключения, типографском номере бланка санитарно-эпидемиологического заключения, фамилии, инициалах и подписи лица, получившего санитарно-эпидемиологическое заключение.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87. Критерием принятия решения по административной процедуре является обращение заявителя за результатом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88. Результатом административной процедуры является получение заявителем результата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89. Способом фиксации результата административной процедуры является размещение файла электронного вида санитарно-эпидемиологического заключения в личном кабинете заявителя на Едином портале или запись в журнале получения санитарно-эпидемиологических заключений, оформленных на бумажном носителе, либо направление (вручение) заявителю уведомления об отказе в выдаче санитарно-эпидемиологического заключения.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Переоформление (отказ в переоформлении)</w:t>
      </w:r>
    </w:p>
    <w:p>
      <w:pPr>
        <w:pStyle w:val="2"/>
        <w:jc w:val="center"/>
      </w:pPr>
      <w:r>
        <w:rPr>
          <w:sz w:val="24"/>
        </w:rPr>
        <w:t xml:space="preserve">санитарно-эпидемиологического заключения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90. Основанием для переоформления санитарно-эпидемиологического заключения является получение Роспотребнадзором заявления о переоформлении ранее выданного санитарно-эпидемиологического заключения с приложением документов в соответствии с </w:t>
      </w:r>
      <w:hyperlink w:history="0" w:anchor="P149" w:tooltip="17. Для переоформления санитарно-эпидемиологических заключений заявитель предоставляет в территориальный орган Роспотребнадзора:">
        <w:r>
          <w:rPr>
            <w:sz w:val="24"/>
            <w:color w:val="0000ff"/>
          </w:rPr>
          <w:t xml:space="preserve">пунктами 17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91. Переоформление санитарно-эпидемиологического заключения возможно в случае: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реорганизации, изменении наименования, места нахождения юридического лица либо изменение фамилии, имени и отчества (при наличии), места жительства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сокращения перечня выполняемых работ (оказываемых услуг), составляющих лицензируемый вид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смена фамилии, имени, отчества (при наличии) владельца участка (физического лица), а также смена владельца участка (в случае получения оформлении санитарно-эпидемиологического заключения на размещение объекта);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92. В случае если санитарно-эпидемиологическое заключение о несоответствии выдается взамен ранее полученного санитарно-эпидемиологического заключения о соответствии, в новом санитарно-эпидемиологическом заключении о несоответствии указываются номер и дата выдачи санитарно-эпидемиологического заключения, взамен которого оно выдается.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93. Переоформление санитарно-эпидемиологического заключения осуществляется в срок, не превышающий 7 рабочих дней со дня приема и регистрации в Роспотребнадзоре заявления и документов, необходимых для переоформления санитарно-эпидемиологического заключения в порядке, предусмотренном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пунктами 44</w:t>
        </w:r>
      </w:hyperlink>
      <w:r>
        <w:rPr>
          <w:sz w:val="24"/>
        </w:rPr>
        <w:t xml:space="preserve"> - </w:t>
      </w:r>
      <w:hyperlink w:history="0" w:anchor="P347" w:tooltip="52. Информация о заявлении с указанием регистрационного номера и даты регистрации заявления, сведений о заявителе, наименовании вида санитарно-эпидемиологического заключения и контактной информации вносится уполномоченным специалистом в журнал регистрации заявлений о предоставлении государственной услуги, ведение которого осуществляется в электронной форме (далее - журнал регистрации).">
        <w:r>
          <w:rPr>
            <w:sz w:val="24"/>
            <w:color w:val="0000ff"/>
          </w:rPr>
          <w:t xml:space="preserve">52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94. Критерием принятия решения по административной процедуре является наличие заявления и документов, предусмотренных </w:t>
      </w:r>
      <w:hyperlink w:history="0" w:anchor="P149" w:tooltip="17. Для переоформления санитарно-эпидемиологических заключений заявитель предоставляет в территориальный орган Роспотребнадзора:">
        <w:r>
          <w:rPr>
            <w:sz w:val="24"/>
            <w:color w:val="0000ff"/>
          </w:rPr>
          <w:t xml:space="preserve">пунктами 17</w:t>
        </w:r>
      </w:hyperlink>
      <w:r>
        <w:rPr>
          <w:sz w:val="24"/>
        </w:rPr>
        <w:t xml:space="preserve"> - </w:t>
      </w:r>
      <w:hyperlink w:history="0" w:anchor="P157" w:tooltip="19. При обращении в электронной форме за получением государственной услуги заявление подписывается усиленной квалифицированной электронной подписью заявителя (пункт 2 статьи 21.1 Федерального закона от 27.07.2010 N 210-ФЗ &quot;Об организации предоставления государственных и муниципальных услуг&quot; (далее - Закон N 210-ФЗ), пункт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..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95. Результатом административной процедуры является прием и регистрация заявления и прилагаемых к нему документов или отказ в приеме заявления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96. Способом фиксации результата административной процедуры является присвоение регистрационного номера заявлению либо уведомление заявителя об отказе в приеме документов.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исправления допущенных опечаток и (или) ошибок</w:t>
      </w:r>
    </w:p>
    <w:p>
      <w:pPr>
        <w:pStyle w:val="2"/>
        <w:jc w:val="center"/>
      </w:pPr>
      <w:r>
        <w:rPr>
          <w:sz w:val="24"/>
        </w:rPr>
        <w:t xml:space="preserve">в выданных в результате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документах</w:t>
      </w:r>
    </w:p>
    <w:p>
      <w:pPr>
        <w:pStyle w:val="0"/>
        <w:jc w:val="both"/>
      </w:pPr>
      <w:r>
        <w:rPr>
          <w:sz w:val="24"/>
        </w:rPr>
      </w:r>
    </w:p>
    <w:bookmarkStart w:id="434" w:name="P434"/>
    <w:bookmarkEnd w:id="434"/>
    <w:p>
      <w:pPr>
        <w:pStyle w:val="0"/>
        <w:ind w:firstLine="540"/>
        <w:jc w:val="both"/>
      </w:pPr>
      <w:r>
        <w:rPr>
          <w:sz w:val="24"/>
        </w:rPr>
        <w:t xml:space="preserve">97. Основанием для исправления допущенных опечаток и (или) ошибок в санитарно-эпидемиологическом заключении является поступление в Роспотребнадзор подписанного заявителем (уполномоченным представителем заявителя) заявления о переоформлении санитарно-эпидемиологического заключения (рекомендуемый образец заявления о переоформлении санитарно-эпидемиологического заключения в связи с допущенными опечатками и (или) ошибками приведен в </w:t>
      </w:r>
      <w:hyperlink w:history="0" w:anchor="P786" w:tooltip="                                 Заявление">
        <w:r>
          <w:rPr>
            <w:sz w:val="24"/>
            <w:color w:val="0000ff"/>
          </w:rPr>
          <w:t xml:space="preserve">приложении N 4</w:t>
        </w:r>
      </w:hyperlink>
      <w:r>
        <w:rPr>
          <w:sz w:val="24"/>
        </w:rPr>
        <w:t xml:space="preserve"> к настоящему Административному регламенту), с приложением документов, подтверждающих вносимые изменения, и оригинала бумажного бланка санитарно-эпидемиологического заключения с допущенными опечатками и (или) ошибками (в случае выдачи переоформляемого санитарно-эпидемиологического заключения на бумажном носителе).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98. Прием и регистрация заявления об исправлении допущенных опечаток и (или) ошибок в санитарно-эпидемиологическом заключении осуществляются в соответствии с </w:t>
      </w:r>
      <w:hyperlink w:history="0" w:anchor="P339" w:tooltip="44. Основанием для начала административной процедуры является поступление в Роспотребнадзор заявления и документов, предусмотренных пунктами 16 - 19 настоящего Административного регламента.">
        <w:r>
          <w:rPr>
            <w:sz w:val="24"/>
            <w:color w:val="0000ff"/>
          </w:rPr>
          <w:t xml:space="preserve">пунктами 44</w:t>
        </w:r>
      </w:hyperlink>
      <w:r>
        <w:rPr>
          <w:sz w:val="24"/>
        </w:rPr>
        <w:t xml:space="preserve"> - </w:t>
      </w:r>
      <w:hyperlink w:history="0" w:anchor="P347" w:tooltip="52. Информация о заявлении с указанием регистрационного номера и даты регистрации заявления, сведений о заявителе, наименовании вида санитарно-эпидемиологического заключения и контактной информации вносится уполномоченным специалистом в журнал регистрации заявлений о предоставлении государственной услуги, ведение которого осуществляется в электронной форме (далее - журнал регистрации).">
        <w:r>
          <w:rPr>
            <w:sz w:val="24"/>
            <w:color w:val="0000ff"/>
          </w:rPr>
          <w:t xml:space="preserve">52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заявления, представленного заявителем, переоформление санитарно-эпидемиологического заключения в связи с обнаружением в нем опечаток и (или) ошибок, внесение сведений о санитарно-эпидемиологическом заключении в Реестр осуществляется в срок, не превышающий 7 рабочих дней со дня регистрации в Роспотребнадзоре заявления об исправлении допущенных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99. В случае если в санитарно-эпидемиологическом заключении не выявлены опечатки и (или) ошибки, уполномоченный специалист-эксперт в срок, не превышающий 7 рабочих дней со дня регистрации в Роспотребнадзоре заявления об исправлении допущенных опечаток и (или) ошибок, подготавливает уведомление об отказе в переоформлении санитарно-эпидемиологического заключения в связи с допущенными опечатками и (или) ошибками.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заявителем документов, указанных в </w:t>
      </w:r>
      <w:hyperlink w:history="0" w:anchor="P434" w:tooltip="97. Основанием для исправления допущенных опечаток и (или) ошибок в санитарно-эпидемиологическом заключении является поступление в Роспотребнадзор подписанного заявителем (уполномоченным представителем заявителя) заявления о переоформлении санитарно-эпидемиологического заключения (рекомендуемый образец заявления о переоформлении санитарно-эпидемиологического заключения в связи с допущенными опечатками и (или) ошибками приведен в приложении N 4 к настоящему Административному регламенту), с приложением док...">
        <w:r>
          <w:rPr>
            <w:sz w:val="24"/>
            <w:color w:val="0000ff"/>
          </w:rPr>
          <w:t xml:space="preserve">пункте 97</w:t>
        </w:r>
      </w:hyperlink>
      <w:r>
        <w:rPr>
          <w:sz w:val="24"/>
        </w:rPr>
        <w:t xml:space="preserve"> настоящего Административного регламента, на бумажном носителе непосредственно в Роспотребнадзор или направлении с использованием средств почтовой связи, подписанное руководителем (заместителем руководителя) Роспотребнадзора (его территориального органа) уведомление об отказе в переоформлении санитарно-эпидемиологического заключения в связи с допущенными опечатками и (или) ошибками в течение 1 рабочего дня с даты его подписания вручается заявителю при непосредственном обращении в Роспотребнадзор или направляется заявителю на бумажном носителе с использованием средств почтовой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заявителем документов, указанных в </w:t>
      </w:r>
      <w:hyperlink w:history="0" w:anchor="P434" w:tooltip="97. Основанием для исправления допущенных опечаток и (или) ошибок в санитарно-эпидемиологическом заключении является поступление в Роспотребнадзор подписанного заявителем (уполномоченным представителем заявителя) заявления о переоформлении санитарно-эпидемиологического заключения (рекомендуемый образец заявления о переоформлении санитарно-эпидемиологического заключения в связи с допущенными опечатками и (или) ошибками приведен в приложении N 4 к настоящему Административному регламенту), с приложением док...">
        <w:r>
          <w:rPr>
            <w:sz w:val="24"/>
            <w:color w:val="0000ff"/>
          </w:rPr>
          <w:t xml:space="preserve">пункте 97</w:t>
        </w:r>
      </w:hyperlink>
      <w:r>
        <w:rPr>
          <w:sz w:val="24"/>
        </w:rPr>
        <w:t xml:space="preserve"> настоящего Административного регламента, с использованием Единого портала уведомление об отказе в переоформлении санитарно-эпидемиологического заключения в связи с допущенными опечатками и (или) ошибками в виде электронного документа, подписанного усиленной квалифицированной электронной подписью Роспотребнадзора, направляется через СМЭВ в личный кабинет заявителя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100. Выдача переоформленного в связи с допущенными опечатками и (или) ошибками санитарно-эпидемиологического заключения осуществляется в соответствии с </w:t>
      </w:r>
      <w:hyperlink w:history="0" w:anchor="P407" w:tooltip="82. Уведомление заявителя о готовности санитарно-эпидемиологического заключения к выдаче, файл электронного вида санитарно-эпидемиологического заключения или отказ в выдаче санитарно-эпидемиологического заключения направляются через СМЭВ в личный кабинет заявителя на Едином портале в течение 1 рабочего дня после оформления результата предоставления государственной услуги.">
        <w:r>
          <w:rPr>
            <w:sz w:val="24"/>
            <w:color w:val="0000ff"/>
          </w:rPr>
          <w:t xml:space="preserve">пунктами 82</w:t>
        </w:r>
      </w:hyperlink>
      <w:r>
        <w:rPr>
          <w:sz w:val="24"/>
        </w:rPr>
        <w:t xml:space="preserve"> - </w:t>
      </w:r>
      <w:hyperlink w:history="0" w:anchor="P411" w:tooltip="86. Факт получения санитарно-эпидемиологического заключения, оформленного на бумажном носителе, фиксируется в журнале получения санитарно-эпидемиологических заключений, путем внесения информации о дате получения санитарно-эпидемиологического заключения, наименовании получателя, в том числе о фамилии, имени и отчестве (при наличии) физического лица (если заявителем является физическое лицо), регистрационном номере и дате санитарно-эпидемиологического заключения, типографском номере бланка санитарно-эпидем...">
        <w:r>
          <w:rPr>
            <w:sz w:val="24"/>
            <w:color w:val="0000ff"/>
          </w:rPr>
          <w:t xml:space="preserve">86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Особенности выполнения административных процедур (действий)</w:t>
      </w:r>
    </w:p>
    <w:p>
      <w:pPr>
        <w:pStyle w:val="2"/>
        <w:jc w:val="center"/>
      </w:pPr>
      <w:r>
        <w:rPr>
          <w:sz w:val="24"/>
        </w:rPr>
        <w:t xml:space="preserve">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101. Формирование заявления в электронной форме осуществляется заявителем посредством заполнения на Едином портале его электронной формы и прикрепления к нему электронных образов документов, подписанных усиленной квалифицированной электронной подписью, без необходимости дополнительной подачи заявления в виде документа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 в форме электронного документа должны быть подписаны усиленной квалифицированной электронной подписью организации (эксперта), выдавшей соответствующие результаты.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102.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103. При формировании заявления в электронной форме посредством Единого портала заявителю обеспечивается: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копирования и сохранения заявления в электронной форме и прикрепленных к нему электронных образов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печати на бумажном носителе копии заявления в электронной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доступа заявителя с использованием Единого портала к ранее поданным им заявлениям в течение не менее одного года, а также частично сформированных заявлений в течение не менее 3 месяцев.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104. Сформированное заявление в электронной форме и прикрепленные к нему электронные образы документов должны быть подписаны усиленной квалифицированной электронной подписью и направлены в информационную систему Роспотребнадзора посредством Единого портала.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105. Роспотребнадзор обеспечивает прием заявления в электронной форме и прикрепленных к нему электронных образов документов (электронных документов) и их регистрацию без необходимости повторного представления заявителем таких документов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106. Прием и регистрация заявления (запроса) в электронной форме и прикрепленных к нему электронных образов документов (электронных документов) осуществляется в срок и в порядке, предусмотренном </w:t>
      </w:r>
      <w:hyperlink w:history="0" w:anchor="P232" w:tooltip="30. Регистрация заявления о предоставлении государственной услуги, в том числе в электронной форме, осуществляется не позднее 1 рабочего дня, следующего за днем его поступления в Роспотребнадзор при отсутствии оснований для отказа в приеме документов, необходимых для предоставления государственной услуги, указанных в пункте 23 настоящего Административного регламента.">
        <w:r>
          <w:rPr>
            <w:sz w:val="24"/>
            <w:color w:val="0000ff"/>
          </w:rPr>
          <w:t xml:space="preserve">пунктами 30</w:t>
        </w:r>
      </w:hyperlink>
      <w:r>
        <w:rPr>
          <w:sz w:val="24"/>
        </w:rPr>
        <w:t xml:space="preserve"> - </w:t>
      </w:r>
      <w:hyperlink w:history="0" w:anchor="P236" w:tooltip="32. Регистрация заявления, составленного в электронной форме, и прилагаемых к нему документов, направленных заявителем с использованием Единого портала, осуществляется путем присвоения номера и даты заявления на Едином портале после его отправки. При этом в личный кабинет заявителя на Едином портале через СМЭВ в автоматическом режиме сообщается присвоенный его заявлению в электронной форме уникальный номер, статус заявления в электронной форме обновляется до статуса &quot;принято&quot;.">
        <w:r>
          <w:rPr>
            <w:sz w:val="24"/>
            <w:color w:val="0000ff"/>
          </w:rPr>
          <w:t xml:space="preserve">32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107. Предоставление государственной услуги начинается в день регистрации Роспотребнадзором заявления в электронной форме и прикрепленных к нему электронных образов документов (электронных документов).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108. Получение результата предоставления государственной услуги в форме электронного документа осуществляется заявителем с использованием личного кабинета на Едином портале в течение срока действия результата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109. Заявитель имеет возможность получения информации о ходе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ходе предоставления государственной услуги направляется заявителю в срок, не превышающий 1 рабочий день после завершения выполнения соответствующего действия, с использованием средств Единого портала.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заявителю направляются: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уведомление о приеме и регистрации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уведомление о мотивированном отказе в приеме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электронный вид документа (в случае оказания услуги).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110. Заявителю предоставляется возможность оценки качества предоставления государственной услуги с использованием Единого портала.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111. Заявителю предоставляется возможность сохранения электронного документа, являющегося результатом предоставления услуги, на своих технических средствах, а также возможность направления такого электронного документа в иные органы (организации).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технической возможности Единого портала для санитарно-эпидемиологических заключений, имеющих срок действия, с помощью механизмов информирования, предусмотренных на Едином портале, допускается проактивное информирование заявителя о возможности получения услуги при наступлении соответствующей жизненной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112. При формировании заявления в электронной форме посредством Единого портала допускается возможность автоматического принятия решения по выдаче санитарно-эпидемиологических заключений с учетом применения системы управления рисками после реализации автоматических процессов получения исчерпывающих сведений, необходимых для предоставления государственной услуги. Максимальный срок оказания услуги для санитарно-эпидемиологических заключений с реализованной возможностью автоматического принятия решения не должен превышать 3 рабочих дня.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Формы контроля за предоставлением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осуществления текущего контроля за соблюдением</w:t>
      </w:r>
    </w:p>
    <w:p>
      <w:pPr>
        <w:pStyle w:val="2"/>
        <w:jc w:val="center"/>
      </w:pPr>
      <w:r>
        <w:rPr>
          <w:sz w:val="24"/>
        </w:rPr>
        <w:t xml:space="preserve">и исполнением ответственными должностными лицами положений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 и иных нормативных правовых</w:t>
      </w:r>
    </w:p>
    <w:p>
      <w:pPr>
        <w:pStyle w:val="2"/>
        <w:jc w:val="center"/>
      </w:pPr>
      <w:r>
        <w:rPr>
          <w:sz w:val="24"/>
        </w:rPr>
        <w:t xml:space="preserve">актов, устанавливающих требования к предоставлению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а также принятием ими решений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113.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осуществляется должностными лицами Роспотребнадзора (территориальных органов Роспотребнадзора), ответственными за организацию работы по предоставлению государственной услуги, по каждой административной процедуре в соответствии с установленными регламентом содержанием и сроками действий.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 периодичность осуществления плановых</w:t>
      </w:r>
    </w:p>
    <w:p>
      <w:pPr>
        <w:pStyle w:val="2"/>
        <w:jc w:val="center"/>
      </w:pPr>
      <w:r>
        <w:rPr>
          <w:sz w:val="24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в том числе порядок и формы</w:t>
      </w:r>
    </w:p>
    <w:p>
      <w:pPr>
        <w:pStyle w:val="2"/>
        <w:jc w:val="center"/>
      </w:pPr>
      <w:r>
        <w:rPr>
          <w:sz w:val="24"/>
        </w:rPr>
        <w:t xml:space="preserve">контроля за полнотой и качеством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114. Контроль полноты и качества предоставления государственной услуги Роспотребнадзором (территориальными органами Роспотребнадзора) осуществляется в формах плановых и внеплановых проверок Роспотребнадзора (территориальных органов Роспотребнадзора) и рассмотрения жалоб на действия (бездействие) должностных лиц Роспотребнадзора (территориальных органов Роспотребнадзора).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115. Порядок и периодичность осуществления плановых проверок устанавливается планом работы Роспотребнадзора (территориальных органов Роспотребнадзора).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116. При плановых проверках рассматриваются вопросы, связанные с предоставлением государственной услуги, согласно утвержденной программе проверки.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117.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Роспотребнадзора (территориальных органов Роспотребнадзора), ответственных за предоставление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118. Результаты проверки оформляются в акте, в котором отмечаются выявленные недостатки и предложения по их устранению.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проверок в случае выявления нарушений виновные лица привлекаются к ответственности, установленной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Ответственность должностных лиц Роспотребнадзора</w:t>
      </w:r>
    </w:p>
    <w:p>
      <w:pPr>
        <w:pStyle w:val="2"/>
        <w:jc w:val="center"/>
      </w:pPr>
      <w:r>
        <w:rPr>
          <w:sz w:val="24"/>
        </w:rPr>
        <w:t xml:space="preserve">и его территориальных органов за решения и действия</w:t>
      </w:r>
    </w:p>
    <w:p>
      <w:pPr>
        <w:pStyle w:val="2"/>
        <w:jc w:val="center"/>
      </w:pPr>
      <w:r>
        <w:rPr>
          <w:sz w:val="24"/>
        </w:rPr>
        <w:t xml:space="preserve">(бездействие), принимаемые (осуществляемые) ими в ходе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119. За несоблюдение положений Административного регламента ответственные должностные лица Роспотребнадзора (территориальных органов Роспотребнадзора), участвующие в предоставлении государственной услуги, несут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Положения, характеризующие требования к порядку и формам</w:t>
      </w:r>
    </w:p>
    <w:p>
      <w:pPr>
        <w:pStyle w:val="2"/>
        <w:jc w:val="center"/>
      </w:pPr>
      <w:r>
        <w:rPr>
          <w:sz w:val="24"/>
        </w:rPr>
        <w:t xml:space="preserve">контроля за предоставлением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со стороны граждан, их объединений</w:t>
      </w:r>
    </w:p>
    <w:p>
      <w:pPr>
        <w:pStyle w:val="2"/>
        <w:jc w:val="center"/>
      </w:pPr>
      <w:r>
        <w:rPr>
          <w:sz w:val="24"/>
        </w:rPr>
        <w:t xml:space="preserve">и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120. Контроль за предоставлением государственной услуги, в том числе со стороны граждан, их объединений и организаций, осуществляется посредством открытости деятельности Роспотребнадзора и его территориальных органов при предоставлении государственной услуги, получения полной, актуальной и достоверной информации о порядке предоставления государственной услуги, а также путем проведения внутренних проверок соблюдения и исполнения должностными лицами Роспотребнадзора и его территориальных органов требований Административного регламента, законодательных и иных нормативных правовых актов.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121. Для осуществления контроля за предоставлением государственной услуги граждане, их объединения и организации имеют право направлять в Роспотребнадзор и его территориальные органы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лицами, участвующими в предоставлении государственной услуги, требований Административного регламента, законодательных и иных нормативных правовых актов.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Роспотребнадзора, территориальных</w:t>
      </w:r>
    </w:p>
    <w:p>
      <w:pPr>
        <w:pStyle w:val="2"/>
        <w:jc w:val="center"/>
      </w:pPr>
      <w:r>
        <w:rPr>
          <w:sz w:val="24"/>
        </w:rPr>
        <w:t xml:space="preserve">органов Роспотребнадзора и должностных лиц, ответственных</w:t>
      </w:r>
    </w:p>
    <w:p>
      <w:pPr>
        <w:pStyle w:val="2"/>
        <w:jc w:val="center"/>
      </w:pPr>
      <w:r>
        <w:rPr>
          <w:sz w:val="24"/>
        </w:rPr>
        <w:t xml:space="preserve">за предоставление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Информация для заинтересованных лиц об их праве</w:t>
      </w:r>
    </w:p>
    <w:p>
      <w:pPr>
        <w:pStyle w:val="2"/>
        <w:jc w:val="center"/>
      </w:pPr>
      <w:r>
        <w:rPr>
          <w:sz w:val="24"/>
        </w:rPr>
        <w:t xml:space="preserve">на досудебное (внесудебное) обжалование действий</w:t>
      </w:r>
    </w:p>
    <w:p>
      <w:pPr>
        <w:pStyle w:val="2"/>
        <w:jc w:val="center"/>
      </w:pPr>
      <w:r>
        <w:rPr>
          <w:sz w:val="24"/>
        </w:rPr>
        <w:t xml:space="preserve">(бездействия) и (или) решений, принятых (осуществленных)</w:t>
      </w:r>
    </w:p>
    <w:p>
      <w:pPr>
        <w:pStyle w:val="2"/>
        <w:jc w:val="center"/>
      </w:pPr>
      <w:r>
        <w:rPr>
          <w:sz w:val="24"/>
        </w:rPr>
        <w:t xml:space="preserve">в ходе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122. Обязательному размещению на стендах в местах предоставления государственной услуги, на Едином портале, на информационных ресурсах Роспотребнадзора и его территориальных органов в сети "Интернет" подлежит информация для заявителей: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- жалоба);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органах государственной власти, организациях и уполномоченных на рассмотрение жалобы лицах, которым может быть направлена жалоба заявителя в досудебном (внесудебном) порядке;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способах информирования заявителей о порядке подачи и рассмотрения жалобы, в том числе с использованием Единого портала;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перечне нормативных правовых актов, регулирующих порядок досудебного (внесудебного) обжалования решений и действий (бездействия) Роспотребнадзора и его территориальных органов, а также его должностных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 имеет право обжаловать в досудебном (внесудебном) порядке решения и действия (бездействие) территориального органа Роспотребнадзора, предоставляющего государственную услугу, и его должностных лиц, принятые и (или) осуществляемые ими при предоставлении государственной услуги, если, по его мнению, такие решения, действия или бездействие нарушают его права.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Органы государственной власти, организации</w:t>
      </w:r>
    </w:p>
    <w:p>
      <w:pPr>
        <w:pStyle w:val="2"/>
        <w:jc w:val="center"/>
      </w:pPr>
      <w:r>
        <w:rPr>
          <w:sz w:val="24"/>
        </w:rPr>
        <w:t xml:space="preserve">и уполномоченные на рассмотрение жалобы лица, которым может</w:t>
      </w:r>
    </w:p>
    <w:p>
      <w:pPr>
        <w:pStyle w:val="2"/>
        <w:jc w:val="center"/>
      </w:pPr>
      <w:r>
        <w:rPr>
          <w:sz w:val="24"/>
        </w:rPr>
        <w:t xml:space="preserve">быть направлена жалоба заявителя в досудебном</w:t>
      </w:r>
    </w:p>
    <w:p>
      <w:pPr>
        <w:pStyle w:val="2"/>
        <w:jc w:val="center"/>
      </w:pPr>
      <w:r>
        <w:rPr>
          <w:sz w:val="24"/>
        </w:rPr>
        <w:t xml:space="preserve">(внесудебном) порядке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123. Жалоба подается в Роспотребнадзор и (или) его территориальные органы в соответствии с </w:t>
      </w:r>
      <w:hyperlink w:history="0" r:id="rId4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главой 2.1</w:t>
        </w:r>
      </w:hyperlink>
      <w:r>
        <w:rPr>
          <w:sz w:val="24"/>
        </w:rPr>
        <w:t xml:space="preserve"> Закона N 210-ФЗ.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124. Жалоба на решения и действия (бездействие) территориального органа Роспотребнадзора, предоставляющего государственную услугу, и его должностных лиц подается в территориальный орган Роспотребнадзора, предоставляющий государственную услугу.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125. Жалоба на решения руководителя территориального органа Роспотребнадзора, предоставляющего государственную услугу, и его действия (бездействие) подается в Роспотребнадзор и рассматривается им в порядке, утвержденном </w:t>
      </w:r>
      <w:hyperlink w:history="0" r:id="rId45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(Собрание законодательства Российской Федерации, 2012, N 35, ст. 4829; 2018, N 25, ст. 3696) (далее - постановление Правительства Российской Федерации от 16.08.2012 N 840).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Способы информирования заявителей о порядке</w:t>
      </w:r>
    </w:p>
    <w:p>
      <w:pPr>
        <w:pStyle w:val="2"/>
        <w:jc w:val="center"/>
      </w:pPr>
      <w:r>
        <w:rPr>
          <w:sz w:val="24"/>
        </w:rPr>
        <w:t xml:space="preserve">подачи и рассмотрения жалобы, в том числе с использованием</w:t>
      </w:r>
    </w:p>
    <w:p>
      <w:pPr>
        <w:pStyle w:val="2"/>
        <w:jc w:val="center"/>
      </w:pPr>
      <w:r>
        <w:rPr>
          <w:sz w:val="24"/>
        </w:rPr>
        <w:t xml:space="preserve">Единого портала государственных и муниципальных</w:t>
      </w:r>
    </w:p>
    <w:p>
      <w:pPr>
        <w:pStyle w:val="2"/>
        <w:jc w:val="center"/>
      </w:pPr>
      <w:r>
        <w:rPr>
          <w:sz w:val="24"/>
        </w:rPr>
        <w:t xml:space="preserve">услуг (функций)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126. 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государственной услуги, на Едином портале, федеральном реестре, на информационных ресурсах Роспотребнадзора и его территориальных органов в сети "Интернет".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нормативных правовых актов, регулирующих</w:t>
      </w:r>
    </w:p>
    <w:p>
      <w:pPr>
        <w:pStyle w:val="2"/>
        <w:jc w:val="center"/>
      </w:pPr>
      <w:r>
        <w:rPr>
          <w:sz w:val="24"/>
        </w:rPr>
        <w:t xml:space="preserve">порядок досудебного (внесудебного)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государственную услугу, а также его должностных лиц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127. Порядок досудебного (внесудебного) обжалования решений и действий (бездействия) Роспотребнадзора и его должностных лиц регулируется следующими нормативными правовыми актами: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210-ФЗ;</w:t>
      </w:r>
    </w:p>
    <w:p>
      <w:pPr>
        <w:pStyle w:val="0"/>
        <w:spacing w:before="240" w:lineRule="auto"/>
        <w:ind w:firstLine="540"/>
        <w:jc w:val="both"/>
      </w:pPr>
      <w:hyperlink w:history="0" r:id="rId47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16.08.2012 N 840;</w:t>
      </w:r>
    </w:p>
    <w:p>
      <w:pPr>
        <w:pStyle w:val="0"/>
        <w:spacing w:before="240" w:lineRule="auto"/>
        <w:ind w:firstLine="540"/>
        <w:jc w:val="both"/>
      </w:pPr>
      <w:hyperlink w:history="0" r:id="rId48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&quot; (вместе с &quot;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(Собрание законодательства Российской Федерации, 2012, N 48, ст. 6706; 2019, N 47, ст. 6666).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нормативных правовых актов, указанных в настоящем пункте Административного регламента,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лиц, размещается на официальном сайте, в федеральном реестре и на Едином портале.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 по предоставлению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заключений</w:t>
      </w:r>
    </w:p>
    <w:p>
      <w:pPr>
        <w:pStyle w:val="0"/>
        <w:jc w:val="right"/>
      </w:pPr>
      <w:r>
        <w:rPr>
          <w:sz w:val="24"/>
        </w:rPr>
        <w:t xml:space="preserve">на основании результатов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экспертиз,</w:t>
      </w:r>
    </w:p>
    <w:p>
      <w:pPr>
        <w:pStyle w:val="0"/>
        <w:jc w:val="right"/>
      </w:pPr>
      <w:r>
        <w:rPr>
          <w:sz w:val="24"/>
        </w:rPr>
        <w:t xml:space="preserve">расследований, обследований,</w:t>
      </w:r>
    </w:p>
    <w:p>
      <w:pPr>
        <w:pStyle w:val="0"/>
        <w:jc w:val="right"/>
      </w:pPr>
      <w:r>
        <w:rPr>
          <w:sz w:val="24"/>
        </w:rPr>
        <w:t xml:space="preserve">исследований, испытаний,</w:t>
      </w:r>
    </w:p>
    <w:p>
      <w:pPr>
        <w:pStyle w:val="0"/>
        <w:jc w:val="right"/>
      </w:pPr>
      <w:r>
        <w:rPr>
          <w:sz w:val="24"/>
        </w:rPr>
        <w:t xml:space="preserve">токсикологических, гигиенических</w:t>
      </w:r>
    </w:p>
    <w:p>
      <w:pPr>
        <w:pStyle w:val="0"/>
        <w:jc w:val="right"/>
      </w:pPr>
      <w:r>
        <w:rPr>
          <w:sz w:val="24"/>
        </w:rPr>
        <w:t xml:space="preserve">и иных видов оценок</w:t>
      </w:r>
    </w:p>
    <w:p>
      <w:pPr>
        <w:pStyle w:val="0"/>
        <w:jc w:val="right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0"/>
        <w:jc w:val="right"/>
      </w:pPr>
      <w:r>
        <w:rPr>
          <w:sz w:val="24"/>
        </w:rPr>
        <w:t xml:space="preserve">и гигиенических требований,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</w:t>
      </w:r>
    </w:p>
    <w:p>
      <w:pPr>
        <w:pStyle w:val="0"/>
        <w:jc w:val="right"/>
      </w:pPr>
      <w:r>
        <w:rPr>
          <w:sz w:val="24"/>
        </w:rPr>
        <w:t xml:space="preserve">от 05.11.2020 N 747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580" w:name="P580"/>
    <w:bookmarkEnd w:id="580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о выдаче санитарно-эпидемиологического заключения</w:t>
      </w:r>
    </w:p>
    <w:p>
      <w:pPr>
        <w:pStyle w:val="1"/>
        <w:jc w:val="both"/>
      </w:pPr>
      <w:r>
        <w:rPr>
          <w:sz w:val="20"/>
        </w:rPr>
        <w:t xml:space="preserve">             о соответствии санитарным правилам факторов среды</w:t>
      </w:r>
    </w:p>
    <w:p>
      <w:pPr>
        <w:pStyle w:val="1"/>
        <w:jc w:val="both"/>
      </w:pPr>
      <w:r>
        <w:rPr>
          <w:sz w:val="20"/>
        </w:rPr>
        <w:t xml:space="preserve">      обитания, условий деятельности юридических лиц, индивидуальных</w:t>
      </w:r>
    </w:p>
    <w:p>
      <w:pPr>
        <w:pStyle w:val="1"/>
        <w:jc w:val="both"/>
      </w:pPr>
      <w:r>
        <w:rPr>
          <w:sz w:val="20"/>
        </w:rPr>
        <w:t xml:space="preserve">      предпринимателей, а также используемых ими территорий, зданий,</w:t>
      </w:r>
    </w:p>
    <w:p>
      <w:pPr>
        <w:pStyle w:val="1"/>
        <w:jc w:val="both"/>
      </w:pPr>
      <w:r>
        <w:rPr>
          <w:sz w:val="20"/>
        </w:rPr>
        <w:t xml:space="preserve">              строений, сооружений, помещений,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        транспортных средств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 юридического  лица  или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Адрес   места   нахождения   юридического   лица  (адрес  места  жительства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ИНН 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ОГРН/ОГРНИП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Фактический  адрес осуществления деятельности (выполнения  работ,  оказания</w:t>
      </w:r>
    </w:p>
    <w:p>
      <w:pPr>
        <w:pStyle w:val="1"/>
        <w:jc w:val="both"/>
      </w:pPr>
      <w:r>
        <w:rPr>
          <w:sz w:val="20"/>
        </w:rPr>
        <w:t xml:space="preserve">услуг)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Фамилия,  имя,  отчество  (при  наличии),  телефон,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контактного лица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вида деятельности (выполняемых работ, оказываемых услуг)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К заявлению прилагаются следующие документы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(уполномоченный представитель заявителя)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 подпись,  фамилия,  имя,  отчество  (при  наличии),  печать (в</w:t>
      </w:r>
    </w:p>
    <w:p>
      <w:pPr>
        <w:pStyle w:val="1"/>
        <w:jc w:val="both"/>
      </w:pPr>
      <w:r>
        <w:rPr>
          <w:sz w:val="20"/>
        </w:rPr>
        <w:t xml:space="preserve">случае,  если  имеется),  реквизиты  документа,  подтверждающего полномочия</w:t>
      </w:r>
    </w:p>
    <w:p>
      <w:pPr>
        <w:pStyle w:val="1"/>
        <w:jc w:val="both"/>
      </w:pPr>
      <w:r>
        <w:rPr>
          <w:sz w:val="20"/>
        </w:rPr>
        <w:t xml:space="preserve">представителя заявителя (для уполномоченного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Способ   получения   результата   предоставления   государственной   услуги</w:t>
      </w:r>
    </w:p>
    <w:p>
      <w:pPr>
        <w:pStyle w:val="1"/>
        <w:jc w:val="both"/>
      </w:pPr>
      <w:r>
        <w:rPr>
          <w:sz w:val="20"/>
        </w:rPr>
        <w:t xml:space="preserve">(электронный документ или бумажный носитель) 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Заполняется   уполномоченным   должностным  лицом  территориального  органа</w:t>
      </w:r>
    </w:p>
    <w:p>
      <w:pPr>
        <w:pStyle w:val="1"/>
        <w:jc w:val="both"/>
      </w:pPr>
      <w:r>
        <w:rPr>
          <w:sz w:val="20"/>
        </w:rPr>
        <w:t xml:space="preserve">Роспотребнадзора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принято "__" ______ 20__ г., зарегистрировано в журнале под N 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(подпись,  фамилия,  имя,  отчество  (при  наличии),  должность сотрудника,</w:t>
      </w:r>
    </w:p>
    <w:p>
      <w:pPr>
        <w:pStyle w:val="1"/>
        <w:jc w:val="both"/>
      </w:pPr>
      <w:r>
        <w:rPr>
          <w:sz w:val="20"/>
        </w:rPr>
        <w:t xml:space="preserve">принявшего заявление)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 по предоставлению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заключений</w:t>
      </w:r>
    </w:p>
    <w:p>
      <w:pPr>
        <w:pStyle w:val="0"/>
        <w:jc w:val="right"/>
      </w:pPr>
      <w:r>
        <w:rPr>
          <w:sz w:val="24"/>
        </w:rPr>
        <w:t xml:space="preserve">на основании результатов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экспертиз,</w:t>
      </w:r>
    </w:p>
    <w:p>
      <w:pPr>
        <w:pStyle w:val="0"/>
        <w:jc w:val="right"/>
      </w:pPr>
      <w:r>
        <w:rPr>
          <w:sz w:val="24"/>
        </w:rPr>
        <w:t xml:space="preserve">расследований, обследований,</w:t>
      </w:r>
    </w:p>
    <w:p>
      <w:pPr>
        <w:pStyle w:val="0"/>
        <w:jc w:val="right"/>
      </w:pPr>
      <w:r>
        <w:rPr>
          <w:sz w:val="24"/>
        </w:rPr>
        <w:t xml:space="preserve">исследований, испытаний,</w:t>
      </w:r>
    </w:p>
    <w:p>
      <w:pPr>
        <w:pStyle w:val="0"/>
        <w:jc w:val="right"/>
      </w:pPr>
      <w:r>
        <w:rPr>
          <w:sz w:val="24"/>
        </w:rPr>
        <w:t xml:space="preserve">токсикологических, гигиенических</w:t>
      </w:r>
    </w:p>
    <w:p>
      <w:pPr>
        <w:pStyle w:val="0"/>
        <w:jc w:val="right"/>
      </w:pPr>
      <w:r>
        <w:rPr>
          <w:sz w:val="24"/>
        </w:rPr>
        <w:t xml:space="preserve">и иных видов оценок</w:t>
      </w:r>
    </w:p>
    <w:p>
      <w:pPr>
        <w:pStyle w:val="0"/>
        <w:jc w:val="right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0"/>
        <w:jc w:val="right"/>
      </w:pPr>
      <w:r>
        <w:rPr>
          <w:sz w:val="24"/>
        </w:rPr>
        <w:t xml:space="preserve">и гигиенических требований,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</w:t>
      </w:r>
    </w:p>
    <w:p>
      <w:pPr>
        <w:pStyle w:val="0"/>
        <w:jc w:val="right"/>
      </w:pPr>
      <w:r>
        <w:rPr>
          <w:sz w:val="24"/>
        </w:rPr>
        <w:t xml:space="preserve">от 05.11.2020 N 747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646" w:name="P646"/>
    <w:bookmarkEnd w:id="646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о выдаче санитарно-эпидемиологического заключения</w:t>
      </w:r>
    </w:p>
    <w:p>
      <w:pPr>
        <w:pStyle w:val="1"/>
        <w:jc w:val="both"/>
      </w:pPr>
      <w:r>
        <w:rPr>
          <w:sz w:val="20"/>
        </w:rPr>
        <w:t xml:space="preserve">         о соответствии санитарным правилам проектной документации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 юридического  лица  или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Адрес   места   нахождения   юридического   лица  (адрес  места  жительства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ИНН 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ОГРН/ОГРНИП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проектной документации _______________________________________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и адрес места нахождения разработчика  проектной  документации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  случае  выдачи  санитарно-эпидемиологического  заключения  о  размещении</w:t>
      </w:r>
    </w:p>
    <w:p>
      <w:pPr>
        <w:pStyle w:val="1"/>
        <w:jc w:val="both"/>
      </w:pPr>
      <w:r>
        <w:rPr>
          <w:sz w:val="20"/>
        </w:rPr>
        <w:t xml:space="preserve">объекта: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(кадастровый   номера  земельного  участка,  на  котором  предусматривается</w:t>
      </w:r>
    </w:p>
    <w:p>
      <w:pPr>
        <w:pStyle w:val="1"/>
        <w:jc w:val="both"/>
      </w:pPr>
      <w:r>
        <w:rPr>
          <w:sz w:val="20"/>
        </w:rPr>
        <w:t xml:space="preserve">размещение объекта (при наличии))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(сведения  о  функциональном  назначении  объекта  с указанием его основных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технико-экономических  параметров  -  предельной  высоты, площади застройки</w:t>
      </w:r>
    </w:p>
    <w:p>
      <w:pPr>
        <w:pStyle w:val="1"/>
        <w:jc w:val="both"/>
      </w:pPr>
      <w:r>
        <w:rPr>
          <w:sz w:val="20"/>
        </w:rPr>
        <w:t xml:space="preserve">(для  объектов  социального  и жилищного назначения), типов водоснабжения и</w:t>
      </w:r>
    </w:p>
    <w:p>
      <w:pPr>
        <w:pStyle w:val="1"/>
        <w:jc w:val="both"/>
      </w:pPr>
      <w:r>
        <w:rPr>
          <w:sz w:val="20"/>
        </w:rPr>
        <w:t xml:space="preserve">водоотведения, класса опасности (при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Фамилия,  имя,  отчество  (при  наличии),  телефон,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контактного лица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К заявлению прилагаются следующие документы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(уполномоченный представитель заявителя)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 подпись,  фамилия,  имя,  отчество  (при  наличии),  печать (в</w:t>
      </w:r>
    </w:p>
    <w:p>
      <w:pPr>
        <w:pStyle w:val="1"/>
        <w:jc w:val="both"/>
      </w:pPr>
      <w:r>
        <w:rPr>
          <w:sz w:val="20"/>
        </w:rPr>
        <w:t xml:space="preserve">случае,  если  имеется),  реквизиты  документа,  подтверждающего полномочия</w:t>
      </w:r>
    </w:p>
    <w:p>
      <w:pPr>
        <w:pStyle w:val="1"/>
        <w:jc w:val="both"/>
      </w:pPr>
      <w:r>
        <w:rPr>
          <w:sz w:val="20"/>
        </w:rPr>
        <w:t xml:space="preserve">представителя заявителя (для уполномоченного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Способ   получения   результата   предоставления   государственной   услуги</w:t>
      </w:r>
    </w:p>
    <w:p>
      <w:pPr>
        <w:pStyle w:val="1"/>
        <w:jc w:val="both"/>
      </w:pPr>
      <w:r>
        <w:rPr>
          <w:sz w:val="20"/>
        </w:rPr>
        <w:t xml:space="preserve">(электронный документ или бумажный носитель) 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Заполняется     уполномоченным     должностным    лицом    Роспотребнадзора</w:t>
      </w:r>
    </w:p>
    <w:p>
      <w:pPr>
        <w:pStyle w:val="1"/>
        <w:jc w:val="both"/>
      </w:pPr>
      <w:r>
        <w:rPr>
          <w:sz w:val="20"/>
        </w:rPr>
        <w:t xml:space="preserve">(территориального органа Роспотребнадзора)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принято "__" ______ 20__ г., зарегистрировано в журнале под N 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(подпись,  фамилия,  имя,  отчество  (при  наличии),  должность сотрудника,</w:t>
      </w:r>
    </w:p>
    <w:p>
      <w:pPr>
        <w:pStyle w:val="1"/>
        <w:jc w:val="both"/>
      </w:pPr>
      <w:r>
        <w:rPr>
          <w:sz w:val="20"/>
        </w:rPr>
        <w:t xml:space="preserve">принявшего заявление)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 по предоставлению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заключений</w:t>
      </w:r>
    </w:p>
    <w:p>
      <w:pPr>
        <w:pStyle w:val="0"/>
        <w:jc w:val="right"/>
      </w:pPr>
      <w:r>
        <w:rPr>
          <w:sz w:val="24"/>
        </w:rPr>
        <w:t xml:space="preserve">на основании результатов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экспертиз,</w:t>
      </w:r>
    </w:p>
    <w:p>
      <w:pPr>
        <w:pStyle w:val="0"/>
        <w:jc w:val="right"/>
      </w:pPr>
      <w:r>
        <w:rPr>
          <w:sz w:val="24"/>
        </w:rPr>
        <w:t xml:space="preserve">расследований, обследований,</w:t>
      </w:r>
    </w:p>
    <w:p>
      <w:pPr>
        <w:pStyle w:val="0"/>
        <w:jc w:val="right"/>
      </w:pPr>
      <w:r>
        <w:rPr>
          <w:sz w:val="24"/>
        </w:rPr>
        <w:t xml:space="preserve">исследований, испытаний,</w:t>
      </w:r>
    </w:p>
    <w:p>
      <w:pPr>
        <w:pStyle w:val="0"/>
        <w:jc w:val="right"/>
      </w:pPr>
      <w:r>
        <w:rPr>
          <w:sz w:val="24"/>
        </w:rPr>
        <w:t xml:space="preserve">токсикологических, гигиенических</w:t>
      </w:r>
    </w:p>
    <w:p>
      <w:pPr>
        <w:pStyle w:val="0"/>
        <w:jc w:val="right"/>
      </w:pPr>
      <w:r>
        <w:rPr>
          <w:sz w:val="24"/>
        </w:rPr>
        <w:t xml:space="preserve">и иных видов оценок</w:t>
      </w:r>
    </w:p>
    <w:p>
      <w:pPr>
        <w:pStyle w:val="0"/>
        <w:jc w:val="right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0"/>
        <w:jc w:val="right"/>
      </w:pPr>
      <w:r>
        <w:rPr>
          <w:sz w:val="24"/>
        </w:rPr>
        <w:t xml:space="preserve">и гигиенических требований,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</w:t>
      </w:r>
    </w:p>
    <w:p>
      <w:pPr>
        <w:pStyle w:val="0"/>
        <w:jc w:val="right"/>
      </w:pPr>
      <w:r>
        <w:rPr>
          <w:sz w:val="24"/>
        </w:rPr>
        <w:t xml:space="preserve">от 05.11.2020 N 747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720" w:name="P720"/>
    <w:bookmarkEnd w:id="720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переоформлении санитарно-эпидемиологического заключения</w:t>
      </w:r>
    </w:p>
    <w:p>
      <w:pPr>
        <w:pStyle w:val="1"/>
        <w:jc w:val="both"/>
      </w:pPr>
      <w:r>
        <w:rPr>
          <w:sz w:val="20"/>
        </w:rPr>
        <w:t xml:space="preserve">        о соответствии санитарным правилам факторов среды обитания,</w:t>
      </w:r>
    </w:p>
    <w:p>
      <w:pPr>
        <w:pStyle w:val="1"/>
        <w:jc w:val="both"/>
      </w:pPr>
      <w:r>
        <w:rPr>
          <w:sz w:val="20"/>
        </w:rPr>
        <w:t xml:space="preserve">           условий деятельности юридических лиц, индивидуальных</w:t>
      </w:r>
    </w:p>
    <w:p>
      <w:pPr>
        <w:pStyle w:val="1"/>
        <w:jc w:val="both"/>
      </w:pPr>
      <w:r>
        <w:rPr>
          <w:sz w:val="20"/>
        </w:rPr>
        <w:t xml:space="preserve">      предпринимателей, а также используемых ими территорий, зданий,</w:t>
      </w:r>
    </w:p>
    <w:p>
      <w:pPr>
        <w:pStyle w:val="1"/>
        <w:jc w:val="both"/>
      </w:pPr>
      <w:r>
        <w:rPr>
          <w:sz w:val="20"/>
        </w:rPr>
        <w:t xml:space="preserve">        строений, сооружений, помещений, оборудования, транспортных</w:t>
      </w:r>
    </w:p>
    <w:p>
      <w:pPr>
        <w:pStyle w:val="1"/>
        <w:jc w:val="both"/>
      </w:pPr>
      <w:r>
        <w:rPr>
          <w:sz w:val="20"/>
        </w:rPr>
        <w:t xml:space="preserve">                      средств; проектной документации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 юридического  лица  или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Адрес   места   нахождения   юридического   лица  (адрес  места  жительства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ИНН 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ОГРН/ОГРНИП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Фамилия,  имя,  отчество  (при  наличии),  телефон,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контактного лица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Номер и дата выдачи санитарно-эпидемиологического заключения 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Причины переоформления 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 заявлению прилагаются следующие документы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(уполномоченный представитель заявителя)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 подпись,  фамилия,  имя,  отчество  (при  наличии),  печать (в</w:t>
      </w:r>
    </w:p>
    <w:p>
      <w:pPr>
        <w:pStyle w:val="1"/>
        <w:jc w:val="both"/>
      </w:pPr>
      <w:r>
        <w:rPr>
          <w:sz w:val="20"/>
        </w:rPr>
        <w:t xml:space="preserve">случае,  если  имеется),  реквизиты  документа,  подтверждающего полномочия</w:t>
      </w:r>
    </w:p>
    <w:p>
      <w:pPr>
        <w:pStyle w:val="1"/>
        <w:jc w:val="both"/>
      </w:pPr>
      <w:r>
        <w:rPr>
          <w:sz w:val="20"/>
        </w:rPr>
        <w:t xml:space="preserve">представителя заявителя (для уполномоченного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Способ   получения   результата   предоставления   государственной   услуги</w:t>
      </w:r>
    </w:p>
    <w:p>
      <w:pPr>
        <w:pStyle w:val="1"/>
        <w:jc w:val="both"/>
      </w:pPr>
      <w:r>
        <w:rPr>
          <w:sz w:val="20"/>
        </w:rPr>
        <w:t xml:space="preserve">(электронный документ или бумажный носитель) 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Заполняется     уполномоченным     должностным    лицом    Роспотребнадзора</w:t>
      </w:r>
    </w:p>
    <w:p>
      <w:pPr>
        <w:pStyle w:val="1"/>
        <w:jc w:val="both"/>
      </w:pPr>
      <w:r>
        <w:rPr>
          <w:sz w:val="20"/>
        </w:rPr>
        <w:t xml:space="preserve">(территориального органа Роспотребнадзора)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принято "__" ______ 20__ г., зарегистрировано в журнале под N 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(подпись,  фамилия,  имя,  отчество  (при  наличии),  должность сотрудника,</w:t>
      </w:r>
    </w:p>
    <w:p>
      <w:pPr>
        <w:pStyle w:val="1"/>
        <w:jc w:val="both"/>
      </w:pPr>
      <w:r>
        <w:rPr>
          <w:sz w:val="20"/>
        </w:rPr>
        <w:t xml:space="preserve">принявшего заявление)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 по предоставлению</w:t>
      </w:r>
    </w:p>
    <w:p>
      <w:pPr>
        <w:pStyle w:val="0"/>
        <w:jc w:val="right"/>
      </w:pPr>
      <w:r>
        <w:rPr>
          <w:sz w:val="24"/>
        </w:rPr>
        <w:t xml:space="preserve">государственной услуги по выдаче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заключений</w:t>
      </w:r>
    </w:p>
    <w:p>
      <w:pPr>
        <w:pStyle w:val="0"/>
        <w:jc w:val="right"/>
      </w:pPr>
      <w:r>
        <w:rPr>
          <w:sz w:val="24"/>
        </w:rPr>
        <w:t xml:space="preserve">на основании результатов</w:t>
      </w:r>
    </w:p>
    <w:p>
      <w:pPr>
        <w:pStyle w:val="0"/>
        <w:jc w:val="right"/>
      </w:pPr>
      <w:r>
        <w:rPr>
          <w:sz w:val="24"/>
        </w:rPr>
        <w:t xml:space="preserve">санитарно-эпидемиологических экспертиз,</w:t>
      </w:r>
    </w:p>
    <w:p>
      <w:pPr>
        <w:pStyle w:val="0"/>
        <w:jc w:val="right"/>
      </w:pPr>
      <w:r>
        <w:rPr>
          <w:sz w:val="24"/>
        </w:rPr>
        <w:t xml:space="preserve">расследований, обследований,</w:t>
      </w:r>
    </w:p>
    <w:p>
      <w:pPr>
        <w:pStyle w:val="0"/>
        <w:jc w:val="right"/>
      </w:pPr>
      <w:r>
        <w:rPr>
          <w:sz w:val="24"/>
        </w:rPr>
        <w:t xml:space="preserve">исследований, испытаний,</w:t>
      </w:r>
    </w:p>
    <w:p>
      <w:pPr>
        <w:pStyle w:val="0"/>
        <w:jc w:val="right"/>
      </w:pPr>
      <w:r>
        <w:rPr>
          <w:sz w:val="24"/>
        </w:rPr>
        <w:t xml:space="preserve">токсикологических, гигиенических</w:t>
      </w:r>
    </w:p>
    <w:p>
      <w:pPr>
        <w:pStyle w:val="0"/>
        <w:jc w:val="right"/>
      </w:pPr>
      <w:r>
        <w:rPr>
          <w:sz w:val="24"/>
        </w:rPr>
        <w:t xml:space="preserve">и иных видов оценок</w:t>
      </w:r>
    </w:p>
    <w:p>
      <w:pPr>
        <w:pStyle w:val="0"/>
        <w:jc w:val="right"/>
      </w:pPr>
      <w:r>
        <w:rPr>
          <w:sz w:val="24"/>
        </w:rPr>
        <w:t xml:space="preserve">соблюдения санитарно-эпидемиологических</w:t>
      </w:r>
    </w:p>
    <w:p>
      <w:pPr>
        <w:pStyle w:val="0"/>
        <w:jc w:val="right"/>
      </w:pPr>
      <w:r>
        <w:rPr>
          <w:sz w:val="24"/>
        </w:rPr>
        <w:t xml:space="preserve">и гигиенических требований,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 по надзору</w:t>
      </w:r>
    </w:p>
    <w:p>
      <w:pPr>
        <w:pStyle w:val="0"/>
        <w:jc w:val="right"/>
      </w:pPr>
      <w:r>
        <w:rPr>
          <w:sz w:val="24"/>
        </w:rPr>
        <w:t xml:space="preserve">в сфере защиты 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</w:t>
      </w:r>
    </w:p>
    <w:p>
      <w:pPr>
        <w:pStyle w:val="0"/>
        <w:jc w:val="right"/>
      </w:pPr>
      <w:r>
        <w:rPr>
          <w:sz w:val="24"/>
        </w:rPr>
        <w:t xml:space="preserve">от 05.11.2020 N 747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786" w:name="P786"/>
    <w:bookmarkEnd w:id="786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переоформлении санитарно-эпидемиологического заключения</w:t>
      </w:r>
    </w:p>
    <w:p>
      <w:pPr>
        <w:pStyle w:val="1"/>
        <w:jc w:val="both"/>
      </w:pPr>
      <w:r>
        <w:rPr>
          <w:sz w:val="20"/>
        </w:rPr>
        <w:t xml:space="preserve">             в связи с допущенными опечатками и (или) ошибками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 юридического  лица  или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Адрес   места   нахождения   юридического   лица  (адрес  места  жительства</w:t>
      </w:r>
    </w:p>
    <w:p>
      <w:pPr>
        <w:pStyle w:val="1"/>
        <w:jc w:val="both"/>
      </w:pPr>
      <w:r>
        <w:rPr>
          <w:sz w:val="20"/>
        </w:rPr>
        <w:t xml:space="preserve">физического лица (индивидуального предпринимателя) ________________________</w:t>
      </w:r>
    </w:p>
    <w:p>
      <w:pPr>
        <w:pStyle w:val="1"/>
        <w:jc w:val="both"/>
      </w:pPr>
      <w:r>
        <w:rPr>
          <w:sz w:val="20"/>
        </w:rPr>
        <w:t xml:space="preserve">ИНН 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ОГРН/ОГРНИП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Фамилия,  имя,  отчество  (при  наличии),  телефон,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контактного лица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Номер   и   дата   выдачи   санитарно-эпидемиологического  заключения,  при</w:t>
      </w:r>
    </w:p>
    <w:p>
      <w:pPr>
        <w:pStyle w:val="1"/>
        <w:jc w:val="both"/>
      </w:pPr>
      <w:r>
        <w:rPr>
          <w:sz w:val="20"/>
        </w:rPr>
        <w:t xml:space="preserve">оформлении которого допущены опечатки и (или) ошибки 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Причины  переоформления  (указываются  опечатки  и  (или)  ошибки,  которые</w:t>
      </w:r>
    </w:p>
    <w:p>
      <w:pPr>
        <w:pStyle w:val="1"/>
        <w:jc w:val="both"/>
      </w:pPr>
      <w:r>
        <w:rPr>
          <w:sz w:val="20"/>
        </w:rPr>
        <w:t xml:space="preserve">необходимо исправить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 заявлению прилагаются следующие документы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 (уполномоченный представитель заявителя)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 подпись,  фамилия,  имя,  отчество  (при  наличии),  печать (в</w:t>
      </w:r>
    </w:p>
    <w:p>
      <w:pPr>
        <w:pStyle w:val="1"/>
        <w:jc w:val="both"/>
      </w:pPr>
      <w:r>
        <w:rPr>
          <w:sz w:val="20"/>
        </w:rPr>
        <w:t xml:space="preserve">случае,  если  имеется),  реквизиты  документа,  подтверждающего полномочия</w:t>
      </w:r>
    </w:p>
    <w:p>
      <w:pPr>
        <w:pStyle w:val="1"/>
        <w:jc w:val="both"/>
      </w:pPr>
      <w:r>
        <w:rPr>
          <w:sz w:val="20"/>
        </w:rPr>
        <w:t xml:space="preserve">представителя заявителя (для уполномоченного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Способ   получения   результата   предоставления   государственной   услуги</w:t>
      </w:r>
    </w:p>
    <w:p>
      <w:pPr>
        <w:pStyle w:val="1"/>
        <w:jc w:val="both"/>
      </w:pPr>
      <w:r>
        <w:rPr>
          <w:sz w:val="20"/>
        </w:rPr>
        <w:t xml:space="preserve">(электронный документ или бумажный носитель) 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Заполняется     уполномоченным     должностным    лицом    Роспотребнадзора</w:t>
      </w:r>
    </w:p>
    <w:p>
      <w:pPr>
        <w:pStyle w:val="1"/>
        <w:jc w:val="both"/>
      </w:pPr>
      <w:r>
        <w:rPr>
          <w:sz w:val="20"/>
        </w:rPr>
        <w:t xml:space="preserve">(территориального органа Роспотребнадзора)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принято "__" ______ 20__ г., зарегистрировано в журнале под N 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(подпись,  фамилия,  имя,  отчество  (при  наличии),  должность сотрудника,</w:t>
      </w:r>
    </w:p>
    <w:p>
      <w:pPr>
        <w:pStyle w:val="1"/>
        <w:jc w:val="both"/>
      </w:pPr>
      <w:r>
        <w:rPr>
          <w:sz w:val="20"/>
        </w:rPr>
        <w:t xml:space="preserve">принявшего заявление)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Роспотребнадзора от 05.11.2020 N 747</w:t>
            <w:br/>
            <w:t>"Об утверждении Административного регламента Федеральной службы по надзору 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660&amp;date=20.07.2026&amp;dst=260&amp;field=134" TargetMode = "External"/><Relationship Id="rId9" Type="http://schemas.openxmlformats.org/officeDocument/2006/relationships/hyperlink" Target="https://login.consultant.ru/link/?req=doc&amp;base=LAW&amp;n=523235&amp;date=20.07.2026&amp;dst=100094&amp;field=134" TargetMode = "External"/><Relationship Id="rId10" Type="http://schemas.openxmlformats.org/officeDocument/2006/relationships/hyperlink" Target="https://login.consultant.ru/link/?req=doc&amp;base=LAW&amp;n=391643&amp;date=20.07.2026&amp;dst=165&amp;field=134" TargetMode = "External"/><Relationship Id="rId11" Type="http://schemas.openxmlformats.org/officeDocument/2006/relationships/hyperlink" Target="https://login.consultant.ru/link/?req=doc&amp;base=LAW&amp;n=502420&amp;date=20.07.2026&amp;dst=100099&amp;field=134" TargetMode = "External"/><Relationship Id="rId12" Type="http://schemas.openxmlformats.org/officeDocument/2006/relationships/hyperlink" Target="https://login.consultant.ru/link/?req=doc&amp;base=LAW&amp;n=205226&amp;date=20.07.2026" TargetMode = "External"/><Relationship Id="rId13" Type="http://schemas.openxmlformats.org/officeDocument/2006/relationships/hyperlink" Target="https://login.consultant.ru/link/?req=doc&amp;base=LAW&amp;n=143638&amp;date=20.07.2026" TargetMode = "External"/><Relationship Id="rId14" Type="http://schemas.openxmlformats.org/officeDocument/2006/relationships/hyperlink" Target="https://login.consultant.ru/link/?req=doc&amp;base=LAW&amp;n=145214&amp;date=20.07.2026" TargetMode = "External"/><Relationship Id="rId15" Type="http://schemas.openxmlformats.org/officeDocument/2006/relationships/hyperlink" Target="https://login.consultant.ru/link/?req=doc&amp;base=LAW&amp;n=164083&amp;date=20.07.2026" TargetMode = "External"/><Relationship Id="rId16" Type="http://schemas.openxmlformats.org/officeDocument/2006/relationships/hyperlink" Target="https://login.consultant.ru/link/?req=doc&amp;base=LAW&amp;n=185644&amp;date=20.07.2026" TargetMode = "External"/><Relationship Id="rId17" Type="http://schemas.openxmlformats.org/officeDocument/2006/relationships/hyperlink" Target="https://login.consultant.ru/link/?req=doc&amp;base=LAW&amp;n=197406&amp;date=20.07.2026" TargetMode = "External"/><Relationship Id="rId18" Type="http://schemas.openxmlformats.org/officeDocument/2006/relationships/hyperlink" Target="https://login.consultant.ru/link/?req=doc&amp;base=LAW&amp;n=199657&amp;date=20.07.2026" TargetMode = "External"/><Relationship Id="rId19" Type="http://schemas.openxmlformats.org/officeDocument/2006/relationships/hyperlink" Target="https://login.consultant.ru/link/?req=doc&amp;base=LAW&amp;n=205153&amp;date=20.07.2026&amp;dst=100019&amp;field=134" TargetMode = "External"/><Relationship Id="rId20" Type="http://schemas.openxmlformats.org/officeDocument/2006/relationships/hyperlink" Target="https://login.consultant.ru/link/?req=doc&amp;base=LAW&amp;n=511660&amp;date=20.07.2026&amp;dst=126&amp;field=134" TargetMode = "External"/><Relationship Id="rId21" Type="http://schemas.openxmlformats.org/officeDocument/2006/relationships/hyperlink" Target="https://login.consultant.ru/link/?req=doc&amp;base=LAW&amp;n=511696&amp;date=20.07.2026" TargetMode = "External"/><Relationship Id="rId22" Type="http://schemas.openxmlformats.org/officeDocument/2006/relationships/hyperlink" Target="https://login.consultant.ru/link/?req=doc&amp;base=LAW&amp;n=511359&amp;date=20.07.2026" TargetMode = "External"/><Relationship Id="rId23" Type="http://schemas.openxmlformats.org/officeDocument/2006/relationships/hyperlink" Target="https://login.consultant.ru/link/?req=doc&amp;base=LAW&amp;n=511696&amp;date=20.07.2026&amp;dst=100078&amp;field=134" TargetMode = "External"/><Relationship Id="rId24" Type="http://schemas.openxmlformats.org/officeDocument/2006/relationships/hyperlink" Target="https://login.consultant.ru/link/?req=doc&amp;base=LAW&amp;n=521885&amp;date=20.07.2026" TargetMode = "External"/><Relationship Id="rId25" Type="http://schemas.openxmlformats.org/officeDocument/2006/relationships/hyperlink" Target="https://login.consultant.ru/link/?req=doc&amp;base=LAW&amp;n=530143&amp;date=20.07.2026&amp;dst=100110&amp;field=134" TargetMode = "External"/><Relationship Id="rId26" Type="http://schemas.openxmlformats.org/officeDocument/2006/relationships/hyperlink" Target="https://login.consultant.ru/link/?req=doc&amp;base=LAW&amp;n=511696&amp;date=20.07.2026&amp;dst=100074&amp;field=134" TargetMode = "External"/><Relationship Id="rId27" Type="http://schemas.openxmlformats.org/officeDocument/2006/relationships/hyperlink" Target="https://login.consultant.ru/link/?req=doc&amp;base=LAW&amp;n=314556&amp;date=20.07.2026&amp;dst=100021&amp;field=134" TargetMode = "External"/><Relationship Id="rId28" Type="http://schemas.openxmlformats.org/officeDocument/2006/relationships/hyperlink" Target="https://login.consultant.ru/link/?req=doc&amp;base=LAW&amp;n=314556&amp;date=20.07.2026&amp;dst=18&amp;field=134" TargetMode = "External"/><Relationship Id="rId29" Type="http://schemas.openxmlformats.org/officeDocument/2006/relationships/hyperlink" Target="https://login.consultant.ru/link/?req=doc&amp;base=LAW&amp;n=314556&amp;date=20.07.2026&amp;dst=18&amp;field=134" TargetMode = "External"/><Relationship Id="rId30" Type="http://schemas.openxmlformats.org/officeDocument/2006/relationships/hyperlink" Target="https://login.consultant.ru/link/?req=doc&amp;base=LAW&amp;n=523235&amp;date=20.07.2026&amp;dst=3&amp;field=134" TargetMode = "External"/><Relationship Id="rId31" Type="http://schemas.openxmlformats.org/officeDocument/2006/relationships/hyperlink" Target="https://login.consultant.ru/link/?req=doc&amp;base=LAW&amp;n=442096&amp;date=20.07.2026&amp;dst=1&amp;field=134" TargetMode = "External"/><Relationship Id="rId32" Type="http://schemas.openxmlformats.org/officeDocument/2006/relationships/hyperlink" Target="https://login.consultant.ru/link/?req=doc&amp;base=LAW&amp;n=442096&amp;date=20.07.2026&amp;dst=100013&amp;field=134" TargetMode = "External"/><Relationship Id="rId33" Type="http://schemas.openxmlformats.org/officeDocument/2006/relationships/hyperlink" Target="https://login.consultant.ru/link/?req=doc&amp;base=LAW&amp;n=523235&amp;date=20.07.2026&amp;dst=43&amp;field=134" TargetMode = "External"/><Relationship Id="rId34" Type="http://schemas.openxmlformats.org/officeDocument/2006/relationships/hyperlink" Target="https://login.consultant.ru/link/?req=doc&amp;base=LAW&amp;n=523235&amp;date=20.07.2026&amp;dst=290&amp;field=134" TargetMode = "External"/><Relationship Id="rId35" Type="http://schemas.openxmlformats.org/officeDocument/2006/relationships/hyperlink" Target="https://login.consultant.ru/link/?req=doc&amp;base=LAW&amp;n=511660&amp;date=20.07.2026" TargetMode = "External"/><Relationship Id="rId36" Type="http://schemas.openxmlformats.org/officeDocument/2006/relationships/hyperlink" Target="https://login.consultant.ru/link/?req=doc&amp;base=LAW&amp;n=511696&amp;date=20.07.2026" TargetMode = "External"/><Relationship Id="rId37" Type="http://schemas.openxmlformats.org/officeDocument/2006/relationships/hyperlink" Target="https://login.consultant.ru/link/?req=doc&amp;base=LAW&amp;n=511660&amp;date=20.07.2026&amp;dst=126&amp;field=134" TargetMode = "External"/><Relationship Id="rId38" Type="http://schemas.openxmlformats.org/officeDocument/2006/relationships/hyperlink" Target="https://login.consultant.ru/link/?req=doc&amp;base=LAW&amp;n=138502&amp;date=20.07.2026&amp;dst=100012&amp;field=134" TargetMode = "External"/><Relationship Id="rId39" Type="http://schemas.openxmlformats.org/officeDocument/2006/relationships/hyperlink" Target="https://login.consultant.ru/link/?req=doc&amp;base=LAW&amp;n=523220&amp;date=20.07.2026&amp;dst=252&amp;field=134" TargetMode = "External"/><Relationship Id="rId40" Type="http://schemas.openxmlformats.org/officeDocument/2006/relationships/hyperlink" Target="https://login.consultant.ru/link/?req=doc&amp;base=LAW&amp;n=183496&amp;date=20.07.2026" TargetMode = "External"/><Relationship Id="rId41" Type="http://schemas.openxmlformats.org/officeDocument/2006/relationships/hyperlink" Target="https://login.consultant.ru/link/?req=doc&amp;base=LAW&amp;n=523235&amp;date=20.07.2026&amp;dst=244&amp;field=134" TargetMode = "External"/><Relationship Id="rId42" Type="http://schemas.openxmlformats.org/officeDocument/2006/relationships/hyperlink" Target="https://login.consultant.ru/link/?req=doc&amp;base=LAW&amp;n=314556&amp;date=20.07.2026" TargetMode = "External"/><Relationship Id="rId43" Type="http://schemas.openxmlformats.org/officeDocument/2006/relationships/hyperlink" Target="https://login.consultant.ru/link/?req=doc&amp;base=LAW&amp;n=523235&amp;date=20.07.2026&amp;dst=86&amp;field=134" TargetMode = "External"/><Relationship Id="rId44" Type="http://schemas.openxmlformats.org/officeDocument/2006/relationships/hyperlink" Target="https://login.consultant.ru/link/?req=doc&amp;base=LAW&amp;n=523235&amp;date=20.07.2026&amp;dst=218&amp;field=134" TargetMode = "External"/><Relationship Id="rId45" Type="http://schemas.openxmlformats.org/officeDocument/2006/relationships/hyperlink" Target="https://login.consultant.ru/link/?req=doc&amp;base=LAW&amp;n=300316&amp;date=20.07.2026" TargetMode = "External"/><Relationship Id="rId46" Type="http://schemas.openxmlformats.org/officeDocument/2006/relationships/hyperlink" Target="https://login.consultant.ru/link/?req=doc&amp;base=LAW&amp;n=523235&amp;date=20.07.2026&amp;dst=218&amp;field=134" TargetMode = "External"/><Relationship Id="rId47" Type="http://schemas.openxmlformats.org/officeDocument/2006/relationships/hyperlink" Target="https://login.consultant.ru/link/?req=doc&amp;base=LAW&amp;n=300316&amp;date=20.07.2026&amp;dst=12&amp;field=134" TargetMode = "External"/><Relationship Id="rId48" Type="http://schemas.openxmlformats.org/officeDocument/2006/relationships/hyperlink" Target="https://login.consultant.ru/link/?req=doc&amp;base=LAW&amp;n=311791&amp;date=20.07.2026&amp;dst=10002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Роспотребнадзора от 05.11.2020 N 747
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
(Заре</dc:title>
  <dcterms:created xsi:type="dcterms:W3CDTF">2026-07-20T09:14:55Z</dcterms:created>
</cp:coreProperties>
</file>